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417" w:rsidRPr="00382D2E" w:rsidRDefault="00A37417" w:rsidP="005E6A2B">
      <w:pPr>
        <w:tabs>
          <w:tab w:val="left" w:pos="3686"/>
          <w:tab w:val="left" w:pos="6521"/>
        </w:tabs>
        <w:jc w:val="both"/>
        <w:rPr>
          <w:b/>
          <w:sz w:val="28"/>
          <w:szCs w:val="28"/>
        </w:rPr>
      </w:pPr>
    </w:p>
    <w:p w:rsidR="00A37417" w:rsidRDefault="00A37417" w:rsidP="00A37417">
      <w:pPr>
        <w:widowControl w:val="0"/>
        <w:tabs>
          <w:tab w:val="left" w:pos="567"/>
        </w:tabs>
        <w:suppressAutoHyphens/>
        <w:autoSpaceDN w:val="0"/>
        <w:jc w:val="center"/>
        <w:rPr>
          <w:rFonts w:eastAsia="SimSun"/>
          <w:b/>
          <w:kern w:val="2"/>
          <w:sz w:val="28"/>
          <w:szCs w:val="28"/>
          <w:lang w:eastAsia="zh-CN" w:bidi="hi-IN"/>
        </w:rPr>
      </w:pPr>
      <w:r w:rsidRPr="00BB6C87">
        <w:rPr>
          <w:rFonts w:eastAsia="SimSun"/>
          <w:b/>
          <w:kern w:val="2"/>
          <w:sz w:val="28"/>
          <w:szCs w:val="28"/>
          <w:lang w:eastAsia="zh-CN" w:bidi="hi-IN"/>
        </w:rPr>
        <w:t>1.Пояснительная записка</w:t>
      </w:r>
    </w:p>
    <w:p w:rsidR="00281B5F" w:rsidRDefault="00281B5F" w:rsidP="00A37417">
      <w:pPr>
        <w:widowControl w:val="0"/>
        <w:tabs>
          <w:tab w:val="left" w:pos="567"/>
        </w:tabs>
        <w:suppressAutoHyphens/>
        <w:autoSpaceDN w:val="0"/>
        <w:jc w:val="center"/>
        <w:rPr>
          <w:rFonts w:eastAsia="SimSun"/>
          <w:b/>
          <w:kern w:val="2"/>
          <w:sz w:val="28"/>
          <w:szCs w:val="28"/>
          <w:lang w:eastAsia="zh-CN" w:bidi="hi-IN"/>
        </w:rPr>
      </w:pPr>
    </w:p>
    <w:p w:rsidR="00281B5F" w:rsidRPr="005E6A2B" w:rsidRDefault="00281B5F" w:rsidP="005E6A2B">
      <w:pPr>
        <w:autoSpaceDE w:val="0"/>
        <w:autoSpaceDN w:val="0"/>
        <w:adjustRightInd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Рабочая программа по предмету «</w:t>
      </w:r>
      <w:r>
        <w:rPr>
          <w:bCs/>
          <w:iCs/>
          <w:kern w:val="28"/>
          <w:sz w:val="28"/>
          <w:szCs w:val="28"/>
        </w:rPr>
        <w:t>Музыка</w:t>
      </w:r>
      <w:r w:rsidR="00A54100">
        <w:rPr>
          <w:rFonts w:eastAsia="Calibri"/>
          <w:sz w:val="28"/>
        </w:rPr>
        <w:t>» для 4</w:t>
      </w:r>
      <w:r>
        <w:rPr>
          <w:rFonts w:eastAsia="Calibri"/>
          <w:sz w:val="28"/>
        </w:rPr>
        <w:t xml:space="preserve"> класса (вариант 4.</w:t>
      </w:r>
      <w:r w:rsidR="00A54100">
        <w:rPr>
          <w:rFonts w:eastAsia="Calibri"/>
          <w:sz w:val="28"/>
        </w:rPr>
        <w:t xml:space="preserve">2) составлена в соответствии с </w:t>
      </w:r>
      <w:r>
        <w:rPr>
          <w:rFonts w:eastAsia="Calibri"/>
          <w:sz w:val="28"/>
        </w:rPr>
        <w:t xml:space="preserve">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 на основе  авторской  программы по </w:t>
      </w:r>
      <w:r w:rsidR="00A54100">
        <w:rPr>
          <w:rFonts w:eastAsia="Calibri"/>
          <w:sz w:val="28"/>
        </w:rPr>
        <w:t>изобразительному  музыке для 1-4</w:t>
      </w:r>
      <w:r>
        <w:rPr>
          <w:rFonts w:eastAsia="Calibri"/>
          <w:sz w:val="28"/>
        </w:rPr>
        <w:t xml:space="preserve"> классов </w:t>
      </w:r>
      <w:r w:rsidRPr="00BB6C87">
        <w:rPr>
          <w:sz w:val="28"/>
          <w:szCs w:val="28"/>
        </w:rPr>
        <w:t>: Е.Д. Критской Г.П. Сергеевой. «Музыка3, 4 класс. Учебник для общеобразовательных орган</w:t>
      </w:r>
      <w:r>
        <w:rPr>
          <w:sz w:val="28"/>
          <w:szCs w:val="28"/>
        </w:rPr>
        <w:t>изаций - М.: Просвещение, 2015-</w:t>
      </w:r>
      <w:r>
        <w:rPr>
          <w:color w:val="000000"/>
          <w:sz w:val="27"/>
          <w:szCs w:val="27"/>
        </w:rPr>
        <w:t>УМК «Школа России»</w:t>
      </w:r>
      <w:r>
        <w:rPr>
          <w:rFonts w:eastAsia="Calibri"/>
          <w:sz w:val="28"/>
        </w:rPr>
        <w:t>и является приложением к адаптированной основной общеобразовательной программе начального общего образования ГБОУ «С(к) ОШИСС имени В.Ш. Дагаева»</w:t>
      </w:r>
      <w:r>
        <w:rPr>
          <w:color w:val="FF0000"/>
          <w:sz w:val="28"/>
        </w:rPr>
        <w:t>.</w:t>
      </w:r>
    </w:p>
    <w:p w:rsidR="00281B5F" w:rsidRPr="000B037A" w:rsidRDefault="00281B5F" w:rsidP="00281B5F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E363C0">
        <w:rPr>
          <w:sz w:val="28"/>
          <w:szCs w:val="28"/>
        </w:rPr>
        <w:t>Программа составлена с учётом физиологических и психологических особенностей с нарушением зрения.</w:t>
      </w:r>
    </w:p>
    <w:p w:rsidR="00281B5F" w:rsidRPr="003818EF" w:rsidRDefault="00281B5F" w:rsidP="00281B5F">
      <w:pPr>
        <w:tabs>
          <w:tab w:val="left" w:pos="567"/>
        </w:tabs>
        <w:autoSpaceDE w:val="0"/>
        <w:autoSpaceDN w:val="0"/>
        <w:adjustRightInd w:val="0"/>
        <w:rPr>
          <w:rFonts w:eastAsia="Calibri"/>
          <w:kern w:val="28"/>
          <w:sz w:val="28"/>
          <w:szCs w:val="28"/>
        </w:rPr>
      </w:pPr>
      <w:r>
        <w:rPr>
          <w:rFonts w:eastAsia="Calibri"/>
          <w:kern w:val="28"/>
          <w:sz w:val="28"/>
          <w:szCs w:val="28"/>
        </w:rPr>
        <w:tab/>
      </w:r>
      <w:r w:rsidRPr="003818EF">
        <w:rPr>
          <w:rFonts w:eastAsia="Calibri"/>
          <w:kern w:val="28"/>
          <w:sz w:val="28"/>
          <w:szCs w:val="28"/>
        </w:rPr>
        <w:t>В основу разработки программы слабовидящих обучающихся положены диф</w:t>
      </w:r>
      <w:r>
        <w:rPr>
          <w:rFonts w:eastAsia="Calibri"/>
          <w:kern w:val="28"/>
          <w:sz w:val="28"/>
          <w:szCs w:val="28"/>
        </w:rPr>
        <w:t>ференцированные и деятельностные</w:t>
      </w:r>
      <w:r w:rsidRPr="003818EF">
        <w:rPr>
          <w:rFonts w:eastAsia="Calibri"/>
          <w:kern w:val="28"/>
          <w:sz w:val="28"/>
          <w:szCs w:val="28"/>
        </w:rPr>
        <w:t xml:space="preserve"> подходы.</w:t>
      </w:r>
    </w:p>
    <w:p w:rsidR="00281B5F" w:rsidRPr="003818EF" w:rsidRDefault="00281B5F" w:rsidP="00281B5F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Cs/>
          <w:iCs/>
          <w:kern w:val="28"/>
          <w:sz w:val="28"/>
          <w:szCs w:val="28"/>
        </w:rPr>
      </w:pPr>
      <w:r w:rsidRPr="003818EF">
        <w:rPr>
          <w:rFonts w:eastAsia="Calibri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</w:t>
      </w:r>
      <w:r w:rsidRPr="003818EF">
        <w:rPr>
          <w:rFonts w:eastAsia="Calibri"/>
          <w:kern w:val="28"/>
          <w:sz w:val="28"/>
          <w:szCs w:val="28"/>
        </w:rPr>
        <w:t>слабовидящих</w:t>
      </w:r>
      <w:r w:rsidRPr="003818EF">
        <w:rPr>
          <w:rFonts w:eastAsia="Calibri"/>
          <w:bCs/>
          <w:iCs/>
          <w:kern w:val="28"/>
          <w:sz w:val="28"/>
          <w:szCs w:val="28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>
        <w:rPr>
          <w:rFonts w:eastAsia="Calibri"/>
          <w:sz w:val="28"/>
          <w:szCs w:val="28"/>
        </w:rPr>
        <w:t>Изобразительное искусство».</w:t>
      </w:r>
    </w:p>
    <w:p w:rsidR="00281B5F" w:rsidRPr="003818EF" w:rsidRDefault="00281B5F" w:rsidP="00281B5F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kern w:val="28"/>
          <w:sz w:val="28"/>
          <w:szCs w:val="28"/>
        </w:rPr>
      </w:pPr>
      <w:r>
        <w:rPr>
          <w:rFonts w:eastAsia="Calibri"/>
          <w:kern w:val="28"/>
          <w:sz w:val="28"/>
          <w:szCs w:val="28"/>
        </w:rPr>
        <w:tab/>
      </w:r>
      <w:r w:rsidRPr="003818EF">
        <w:rPr>
          <w:rFonts w:eastAsia="Calibri"/>
          <w:kern w:val="28"/>
          <w:sz w:val="28"/>
          <w:szCs w:val="28"/>
        </w:rPr>
        <w:t xml:space="preserve">Деятельностный подход в образовании строится на признании того, что развитие личности слабовидящих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281B5F" w:rsidRDefault="00281B5F" w:rsidP="00281B5F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kern w:val="28"/>
          <w:sz w:val="28"/>
          <w:szCs w:val="28"/>
        </w:rPr>
      </w:pPr>
      <w:r w:rsidRPr="003818EF">
        <w:rPr>
          <w:rFonts w:eastAsia="Calibri"/>
          <w:kern w:val="28"/>
          <w:sz w:val="28"/>
          <w:szCs w:val="28"/>
        </w:rPr>
        <w:t>Основным средством реализации деятельностного подхода в образовании является организация познавательной и предметно-пр</w:t>
      </w:r>
      <w:r w:rsidR="00EE24CE">
        <w:rPr>
          <w:rFonts w:eastAsia="Calibri"/>
          <w:kern w:val="28"/>
          <w:sz w:val="28"/>
          <w:szCs w:val="28"/>
        </w:rPr>
        <w:t>актической деятельности</w:t>
      </w:r>
      <w:r w:rsidRPr="003818EF">
        <w:rPr>
          <w:rFonts w:eastAsia="Calibri"/>
          <w:kern w:val="28"/>
          <w:sz w:val="28"/>
          <w:szCs w:val="28"/>
        </w:rPr>
        <w:t xml:space="preserve"> слабовидящих обучающихся, обеспечивающая овладение ими содержанием образовани</w:t>
      </w:r>
      <w:r>
        <w:rPr>
          <w:rFonts w:eastAsia="Calibri"/>
          <w:kern w:val="28"/>
          <w:sz w:val="28"/>
          <w:szCs w:val="28"/>
        </w:rPr>
        <w:t>я.</w:t>
      </w:r>
    </w:p>
    <w:p w:rsidR="00281B5F" w:rsidRPr="00CE614E" w:rsidRDefault="00281B5F" w:rsidP="00281B5F">
      <w:pPr>
        <w:widowControl w:val="0"/>
        <w:tabs>
          <w:tab w:val="left" w:pos="567"/>
        </w:tabs>
        <w:suppressAutoHyphens/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3818EF">
        <w:rPr>
          <w:rFonts w:eastAsia="SimSun"/>
          <w:kern w:val="2"/>
          <w:sz w:val="28"/>
          <w:szCs w:val="28"/>
          <w:lang w:eastAsia="zh-CN" w:bidi="hi-IN"/>
        </w:rPr>
        <w:t>Изу</w:t>
      </w:r>
      <w:r>
        <w:rPr>
          <w:rFonts w:eastAsia="SimSun"/>
          <w:kern w:val="2"/>
          <w:sz w:val="28"/>
          <w:szCs w:val="28"/>
          <w:lang w:eastAsia="zh-CN" w:bidi="hi-IN"/>
        </w:rPr>
        <w:t>чение учебного предмета «Музыка</w:t>
      </w:r>
      <w:r w:rsidRPr="003818EF">
        <w:rPr>
          <w:rFonts w:eastAsia="SimSun"/>
          <w:kern w:val="2"/>
          <w:sz w:val="28"/>
          <w:szCs w:val="28"/>
          <w:lang w:eastAsia="zh-CN" w:bidi="hi-IN"/>
        </w:rPr>
        <w:t xml:space="preserve">» в начальной школе направлено на достижение </w:t>
      </w:r>
      <w:r w:rsidRPr="00CE614E">
        <w:rPr>
          <w:rFonts w:eastAsia="SimSun"/>
          <w:kern w:val="2"/>
          <w:sz w:val="28"/>
          <w:szCs w:val="28"/>
          <w:lang w:eastAsia="zh-CN" w:bidi="hi-IN"/>
        </w:rPr>
        <w:t>следующих целей:</w:t>
      </w:r>
    </w:p>
    <w:p w:rsidR="00281B5F" w:rsidRPr="003818EF" w:rsidRDefault="00281B5F" w:rsidP="00281B5F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kern w:val="28"/>
          <w:sz w:val="28"/>
          <w:szCs w:val="28"/>
        </w:rPr>
      </w:pP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lastRenderedPageBreak/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формирование постоянной потребности общения с музыкой, искусством вне школы, в семье;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развитие навыков художественного, музыкально-эстетического самообразования – формирование фонотеки, библиотеки, видеотеки, самостоятельная работа в творческих тетрадях, дневниках музыкальных впечатлений;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мышления;</w:t>
      </w:r>
    </w:p>
    <w:p w:rsidR="00281B5F" w:rsidRPr="00281B5F" w:rsidRDefault="00281B5F" w:rsidP="00281B5F">
      <w:pPr>
        <w:numPr>
          <w:ilvl w:val="0"/>
          <w:numId w:val="43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281B5F">
        <w:rPr>
          <w:color w:val="000000"/>
          <w:sz w:val="28"/>
          <w:szCs w:val="28"/>
        </w:rPr>
        <w:t>совершенствование умений и навыков творческой музыкально-эстетической деятельности.</w:t>
      </w:r>
    </w:p>
    <w:p w:rsidR="00281B5F" w:rsidRPr="00EE24CE" w:rsidRDefault="00281B5F" w:rsidP="00A37417">
      <w:pPr>
        <w:widowControl w:val="0"/>
        <w:tabs>
          <w:tab w:val="left" w:pos="567"/>
        </w:tabs>
        <w:suppressAutoHyphens/>
        <w:autoSpaceDN w:val="0"/>
        <w:jc w:val="center"/>
        <w:rPr>
          <w:rFonts w:eastAsia="SimSun"/>
          <w:b/>
          <w:kern w:val="2"/>
          <w:sz w:val="28"/>
          <w:szCs w:val="28"/>
          <w:lang w:eastAsia="zh-CN" w:bidi="hi-IN"/>
        </w:rPr>
      </w:pPr>
    </w:p>
    <w:p w:rsidR="00BD27B1" w:rsidRPr="00BD27B1" w:rsidRDefault="00BD27B1" w:rsidP="00BD27B1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зрения».Постижение музыкального искусства учащимися  подразумевает различные формы общения каждого ребенка с музыкой на уроке и во внеурочной деятельности. В сферу </w:t>
      </w:r>
      <w:r w:rsidRPr="00BD27B1">
        <w:rPr>
          <w:color w:val="000000"/>
          <w:sz w:val="28"/>
          <w:szCs w:val="28"/>
        </w:rPr>
        <w:lastRenderedPageBreak/>
        <w:t>исполнительской деятельности учащихся входят: хоровое и ансамблевое пение; пластическое интонирование и музыкально-ритмические движения; игра на музыкальных инструментах; инсценирование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BD27B1" w:rsidRPr="00BD27B1" w:rsidRDefault="00BD27B1" w:rsidP="00BD27B1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Освоение содержания программы реализуется с помощью использования следующих методов:</w:t>
      </w:r>
    </w:p>
    <w:p w:rsidR="00BD27B1" w:rsidRPr="00BD27B1" w:rsidRDefault="00BD27B1" w:rsidP="00BD27B1">
      <w:pPr>
        <w:numPr>
          <w:ilvl w:val="0"/>
          <w:numId w:val="44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метод художественного, нравственно-эстетического познания музыки;</w:t>
      </w:r>
    </w:p>
    <w:p w:rsidR="00BD27B1" w:rsidRPr="00BD27B1" w:rsidRDefault="00BD27B1" w:rsidP="00BD27B1">
      <w:pPr>
        <w:numPr>
          <w:ilvl w:val="0"/>
          <w:numId w:val="44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метод эмоциональной драматургии;</w:t>
      </w:r>
    </w:p>
    <w:p w:rsidR="00BD27B1" w:rsidRPr="00BD27B1" w:rsidRDefault="00BD27B1" w:rsidP="00BD27B1">
      <w:pPr>
        <w:numPr>
          <w:ilvl w:val="0"/>
          <w:numId w:val="44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метод создания «композиций»;</w:t>
      </w:r>
    </w:p>
    <w:p w:rsidR="00BD27B1" w:rsidRPr="00BD27B1" w:rsidRDefault="00BD27B1" w:rsidP="00BD27B1">
      <w:pPr>
        <w:numPr>
          <w:ilvl w:val="0"/>
          <w:numId w:val="44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метод игры;</w:t>
      </w:r>
    </w:p>
    <w:p w:rsidR="00BD27B1" w:rsidRPr="00BD27B1" w:rsidRDefault="00BD27B1" w:rsidP="00BD27B1">
      <w:pPr>
        <w:numPr>
          <w:ilvl w:val="0"/>
          <w:numId w:val="44"/>
        </w:numPr>
        <w:shd w:val="clear" w:color="auto" w:fill="FFFFFF"/>
        <w:spacing w:after="150" w:line="259" w:lineRule="auto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метод художественного контекста.</w:t>
      </w:r>
    </w:p>
    <w:p w:rsidR="00BD27B1" w:rsidRPr="00BD27B1" w:rsidRDefault="00BD27B1" w:rsidP="00BD27B1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Элементарные понятия из области музыкальной грамоты усваиваются детьми в процессе разнообразных видов музыкальной деятельности: восприятия музыки и размышлениях о ней, пении, пластическом интонировании и музыкально-ритмических движениях, инструментальном музицировании, разного рода импровизаций (речевых, вокальных, ритмических, пластических, художественных), “разыгрывания” и драматизации произведений программного характера, выполнения творческих заданий в учебнике-тетради.</w:t>
      </w:r>
    </w:p>
    <w:p w:rsidR="00BD27B1" w:rsidRPr="00BB6C87" w:rsidRDefault="00BD27B1" w:rsidP="00BD27B1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BD27B1">
        <w:rPr>
          <w:color w:val="000000"/>
          <w:sz w:val="28"/>
          <w:szCs w:val="28"/>
        </w:rPr>
        <w:t>Формы контроля: в качестве форм промежуточного и итогового контроля могут использоваться музыкальные викторины на определение музыкальных произведений; анализ музыкальных произведений на определен эмоционального содержания и музыкальной формы; тестирование, разработанное авторами программы.</w:t>
      </w:r>
    </w:p>
    <w:p w:rsidR="00BB6C87" w:rsidRPr="00BB6C87" w:rsidRDefault="00BB6C87" w:rsidP="00BB6C87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>Место учебного предмета «Музыка» в учебном плане</w:t>
      </w:r>
    </w:p>
    <w:p w:rsidR="00BB6C87" w:rsidRPr="00BB6C87" w:rsidRDefault="00BB6C87" w:rsidP="00BB6C87">
      <w:pPr>
        <w:spacing w:line="276" w:lineRule="auto"/>
        <w:ind w:firstLine="851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Рабочая програм</w:t>
      </w:r>
      <w:r w:rsidR="00A54100">
        <w:rPr>
          <w:sz w:val="28"/>
          <w:szCs w:val="28"/>
        </w:rPr>
        <w:t>ма по музыке предусматривает в 4</w:t>
      </w:r>
      <w:r w:rsidRPr="00BB6C87">
        <w:rPr>
          <w:sz w:val="28"/>
          <w:szCs w:val="28"/>
        </w:rPr>
        <w:t xml:space="preserve"> классе</w:t>
      </w:r>
      <w:r w:rsidR="00A54100">
        <w:rPr>
          <w:sz w:val="28"/>
          <w:szCs w:val="28"/>
        </w:rPr>
        <w:t xml:space="preserve"> 1 час в неделю </w:t>
      </w:r>
      <w:r w:rsidRPr="00BB6C87">
        <w:rPr>
          <w:sz w:val="28"/>
          <w:szCs w:val="28"/>
        </w:rPr>
        <w:t xml:space="preserve"> 34 часа за год </w:t>
      </w:r>
    </w:p>
    <w:p w:rsidR="00BB6C87" w:rsidRPr="00BB6C87" w:rsidRDefault="00BB6C87" w:rsidP="00BB6C87">
      <w:pPr>
        <w:spacing w:line="276" w:lineRule="auto"/>
        <w:ind w:firstLine="851"/>
        <w:jc w:val="both"/>
        <w:rPr>
          <w:sz w:val="28"/>
          <w:szCs w:val="28"/>
        </w:rPr>
      </w:pPr>
    </w:p>
    <w:p w:rsidR="00BB6C87" w:rsidRPr="00BD27B1" w:rsidRDefault="00BB6C87" w:rsidP="00BD27B1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5E6A2B" w:rsidRDefault="005E6A2B" w:rsidP="00BD27B1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5E6A2B" w:rsidRDefault="005E6A2B" w:rsidP="00BD27B1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5E6A2B" w:rsidRDefault="005E6A2B" w:rsidP="00BD27B1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5E6A2B" w:rsidRDefault="005E6A2B" w:rsidP="00BD27B1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</w:p>
    <w:p w:rsidR="00536E61" w:rsidRDefault="006C5129" w:rsidP="005E6A2B">
      <w:pPr>
        <w:tabs>
          <w:tab w:val="left" w:pos="5529"/>
        </w:tabs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2.     </w:t>
      </w:r>
      <w:r w:rsidR="00536E61" w:rsidRPr="00BB6C87">
        <w:rPr>
          <w:b/>
          <w:sz w:val="28"/>
          <w:szCs w:val="28"/>
        </w:rPr>
        <w:t>Планируемые результаты освоения учебного предмета</w:t>
      </w:r>
    </w:p>
    <w:p w:rsidR="00CD2781" w:rsidRDefault="00CD2781" w:rsidP="006C5129">
      <w:pPr>
        <w:ind w:firstLine="708"/>
        <w:jc w:val="both"/>
        <w:rPr>
          <w:rFonts w:asciiTheme="minorHAnsi" w:hAnsiTheme="minorHAnsi"/>
          <w:color w:val="000000"/>
          <w:sz w:val="28"/>
          <w:szCs w:val="28"/>
        </w:rPr>
      </w:pPr>
      <w:r w:rsidRPr="00CD2781">
        <w:rPr>
          <w:rFonts w:ascii="LiberationSerif" w:hAnsi="LiberationSerif"/>
          <w:color w:val="000000"/>
          <w:sz w:val="28"/>
          <w:szCs w:val="28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lastRenderedPageBreak/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CD2781" w:rsidRPr="00CD2781" w:rsidRDefault="00CD2781" w:rsidP="00CD2781">
      <w:pPr>
        <w:ind w:firstLine="227"/>
        <w:jc w:val="both"/>
        <w:rPr>
          <w:color w:val="000000"/>
          <w:sz w:val="28"/>
          <w:szCs w:val="28"/>
        </w:rPr>
      </w:pPr>
      <w:r w:rsidRPr="00CD2781">
        <w:rPr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CD2781" w:rsidRPr="00CD2781" w:rsidRDefault="00CD2781" w:rsidP="00CD2781">
      <w:pPr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</w:p>
    <w:p w:rsidR="00536E61" w:rsidRPr="00BB6C87" w:rsidRDefault="00536E61" w:rsidP="00536E61">
      <w:pPr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>Метапредметные:</w:t>
      </w:r>
    </w:p>
    <w:p w:rsidR="00536E61" w:rsidRPr="00BB6C87" w:rsidRDefault="00536E61" w:rsidP="00536E61">
      <w:pPr>
        <w:pStyle w:val="af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6C87">
        <w:rPr>
          <w:rFonts w:ascii="Times New Roman" w:hAnsi="Times New Roman" w:cs="Times New Roman"/>
          <w:sz w:val="28"/>
          <w:szCs w:val="28"/>
        </w:rPr>
        <w:t>развивать способность принимать и сохранять цели и задачи учебной деятельности, поиска средств ее осуществления;</w:t>
      </w:r>
    </w:p>
    <w:p w:rsidR="00536E61" w:rsidRPr="00BB6C87" w:rsidRDefault="00536E61" w:rsidP="00536E61">
      <w:pPr>
        <w:pStyle w:val="af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6C87">
        <w:rPr>
          <w:rFonts w:ascii="Times New Roman" w:hAnsi="Times New Roman" w:cs="Times New Roman"/>
          <w:sz w:val="28"/>
          <w:szCs w:val="28"/>
        </w:rPr>
        <w:t>развивать 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536E61" w:rsidRPr="00BB6C87" w:rsidRDefault="00536E61" w:rsidP="00536E61">
      <w:pPr>
        <w:pStyle w:val="af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6C87">
        <w:rPr>
          <w:rFonts w:ascii="Times New Roman" w:hAnsi="Times New Roman" w:cs="Times New Roman"/>
          <w:sz w:val="28"/>
          <w:szCs w:val="28"/>
        </w:rPr>
        <w:t>осваивать начальные формы познавательной и личностной рефлексии;</w:t>
      </w:r>
    </w:p>
    <w:p w:rsidR="00536E61" w:rsidRPr="00BB6C87" w:rsidRDefault="00536E61" w:rsidP="00536E61">
      <w:pPr>
        <w:pStyle w:val="af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6C87">
        <w:rPr>
          <w:rFonts w:ascii="Times New Roman" w:hAnsi="Times New Roman" w:cs="Times New Roman"/>
          <w:sz w:val="28"/>
          <w:szCs w:val="28"/>
        </w:rPr>
        <w:t>осваивать овладение логическими действиями сравнения, анализа, синтеза, обобщения, установления аналогий</w:t>
      </w:r>
    </w:p>
    <w:p w:rsidR="00536E61" w:rsidRPr="00BB6C87" w:rsidRDefault="00536E61" w:rsidP="00536E61">
      <w:pPr>
        <w:pStyle w:val="af7"/>
        <w:numPr>
          <w:ilvl w:val="0"/>
          <w:numId w:val="1"/>
        </w:numPr>
        <w:jc w:val="both"/>
        <w:rPr>
          <w:rStyle w:val="aa"/>
          <w:rFonts w:ascii="Times New Roman" w:hAnsi="Times New Roman" w:cs="Times New Roman"/>
          <w:i w:val="0"/>
          <w:iCs w:val="0"/>
          <w:sz w:val="28"/>
          <w:szCs w:val="28"/>
        </w:rPr>
      </w:pPr>
      <w:r w:rsidRPr="00BB6C87">
        <w:rPr>
          <w:rFonts w:ascii="Times New Roman" w:hAnsi="Times New Roman" w:cs="Times New Roman"/>
          <w:sz w:val="28"/>
          <w:szCs w:val="28"/>
        </w:rPr>
        <w:t>развивать 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536E61" w:rsidRPr="00BB6C87" w:rsidRDefault="00536E61" w:rsidP="00536E61">
      <w:pPr>
        <w:jc w:val="both"/>
        <w:rPr>
          <w:b/>
          <w:sz w:val="28"/>
          <w:szCs w:val="28"/>
        </w:rPr>
      </w:pPr>
    </w:p>
    <w:p w:rsidR="00536E61" w:rsidRPr="00BB6C87" w:rsidRDefault="00536E61" w:rsidP="00536E61">
      <w:pPr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>Предметные:</w:t>
      </w:r>
    </w:p>
    <w:p w:rsidR="00536E61" w:rsidRPr="00BB6C87" w:rsidRDefault="00536E61" w:rsidP="00536E61">
      <w:pPr>
        <w:numPr>
          <w:ilvl w:val="0"/>
          <w:numId w:val="9"/>
        </w:numPr>
        <w:jc w:val="both"/>
        <w:rPr>
          <w:sz w:val="28"/>
          <w:szCs w:val="28"/>
        </w:rPr>
      </w:pPr>
      <w:r w:rsidRPr="00BB6C87">
        <w:rPr>
          <w:sz w:val="28"/>
          <w:szCs w:val="28"/>
        </w:rPr>
        <w:t xml:space="preserve">формировать 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36E61" w:rsidRPr="00BB6C87" w:rsidRDefault="00536E61" w:rsidP="00536E61">
      <w:pPr>
        <w:numPr>
          <w:ilvl w:val="0"/>
          <w:numId w:val="9"/>
        </w:numPr>
        <w:jc w:val="both"/>
        <w:rPr>
          <w:sz w:val="28"/>
          <w:szCs w:val="28"/>
        </w:rPr>
      </w:pPr>
      <w:r w:rsidRPr="00BB6C87">
        <w:rPr>
          <w:sz w:val="28"/>
          <w:szCs w:val="28"/>
        </w:rPr>
        <w:t xml:space="preserve">воспитывать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536E61" w:rsidRPr="00BB6C87" w:rsidRDefault="00536E61" w:rsidP="00536E61">
      <w:pPr>
        <w:numPr>
          <w:ilvl w:val="0"/>
          <w:numId w:val="9"/>
        </w:numPr>
        <w:jc w:val="both"/>
        <w:rPr>
          <w:sz w:val="28"/>
          <w:szCs w:val="28"/>
        </w:rPr>
      </w:pPr>
      <w:r w:rsidRPr="00BB6C87">
        <w:rPr>
          <w:sz w:val="28"/>
          <w:szCs w:val="28"/>
        </w:rPr>
        <w:t>развивать образное и ассоциативное мышление и воображение, музыкальную память и слух, певческий голос, учебно-творческие способности в различных видах музыкальной деятельности.</w:t>
      </w:r>
    </w:p>
    <w:p w:rsidR="00536E61" w:rsidRPr="00BB6C87" w:rsidRDefault="00536E61" w:rsidP="00536E61">
      <w:pPr>
        <w:jc w:val="both"/>
        <w:rPr>
          <w:sz w:val="28"/>
          <w:szCs w:val="28"/>
        </w:rPr>
      </w:pPr>
    </w:p>
    <w:p w:rsidR="00536E61" w:rsidRPr="00BB6C87" w:rsidRDefault="00536E61" w:rsidP="00536E61">
      <w:pPr>
        <w:shd w:val="clear" w:color="auto" w:fill="FFFFFF"/>
        <w:tabs>
          <w:tab w:val="left" w:pos="3570"/>
        </w:tabs>
        <w:jc w:val="both"/>
        <w:rPr>
          <w:color w:val="FF0000"/>
          <w:sz w:val="28"/>
          <w:szCs w:val="28"/>
        </w:rPr>
      </w:pPr>
    </w:p>
    <w:p w:rsidR="00382D2E" w:rsidRPr="00BB6C87" w:rsidRDefault="00382D2E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82D2E" w:rsidRPr="00BB6C87" w:rsidRDefault="00382D2E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82D2E" w:rsidRPr="00BB6C87" w:rsidRDefault="00382D2E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82D2E" w:rsidRPr="00BB6C87" w:rsidRDefault="00382D2E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382D2E" w:rsidRPr="00BB6C87" w:rsidRDefault="00382D2E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BB6C87" w:rsidRDefault="00BB6C87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5E6A2B" w:rsidRDefault="005E6A2B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BB6C87" w:rsidRDefault="00BB6C87" w:rsidP="00536E61">
      <w:pPr>
        <w:keepLines/>
        <w:suppressLineNumbers/>
        <w:suppressAutoHyphens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536E61" w:rsidRPr="00BB6C87" w:rsidRDefault="00536E61" w:rsidP="00536E61">
      <w:pPr>
        <w:jc w:val="both"/>
        <w:rPr>
          <w:b/>
          <w:sz w:val="28"/>
          <w:szCs w:val="28"/>
        </w:rPr>
      </w:pPr>
    </w:p>
    <w:p w:rsidR="00536E61" w:rsidRPr="00BB6C87" w:rsidRDefault="006C5129" w:rsidP="00536E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Содержание</w:t>
      </w:r>
      <w:r w:rsidR="00536E61" w:rsidRPr="00BB6C87">
        <w:rPr>
          <w:b/>
          <w:sz w:val="28"/>
          <w:szCs w:val="28"/>
        </w:rPr>
        <w:t xml:space="preserve"> учебного предмета</w:t>
      </w:r>
      <w:r>
        <w:rPr>
          <w:b/>
          <w:sz w:val="28"/>
          <w:szCs w:val="28"/>
        </w:rPr>
        <w:t xml:space="preserve"> </w:t>
      </w:r>
    </w:p>
    <w:p w:rsidR="00536E61" w:rsidRPr="00BB6C87" w:rsidRDefault="00536E61" w:rsidP="00536E61">
      <w:pPr>
        <w:ind w:firstLine="360"/>
        <w:jc w:val="center"/>
        <w:rPr>
          <w:b/>
          <w:sz w:val="28"/>
          <w:szCs w:val="28"/>
        </w:rPr>
      </w:pPr>
    </w:p>
    <w:p w:rsidR="00536E61" w:rsidRPr="00BB6C87" w:rsidRDefault="00536E61" w:rsidP="00536E61">
      <w:pPr>
        <w:autoSpaceDE w:val="0"/>
        <w:autoSpaceDN w:val="0"/>
        <w:jc w:val="both"/>
        <w:rPr>
          <w:b/>
          <w:sz w:val="28"/>
          <w:szCs w:val="28"/>
        </w:rPr>
      </w:pPr>
      <w:r w:rsidRPr="00BB6C87">
        <w:rPr>
          <w:sz w:val="28"/>
          <w:szCs w:val="28"/>
        </w:rPr>
        <w:t xml:space="preserve">Основное содержание курса представлено следующими содержательными линиями: </w:t>
      </w:r>
      <w:r w:rsidRPr="00BB6C87">
        <w:rPr>
          <w:b/>
          <w:sz w:val="28"/>
          <w:szCs w:val="28"/>
        </w:rPr>
        <w:t>«Музыка в жизни человека»,</w:t>
      </w:r>
      <w:r w:rsidR="006C5129">
        <w:rPr>
          <w:b/>
          <w:sz w:val="28"/>
          <w:szCs w:val="28"/>
        </w:rPr>
        <w:t xml:space="preserve"> </w:t>
      </w:r>
      <w:r w:rsidRPr="00BB6C87">
        <w:rPr>
          <w:b/>
          <w:sz w:val="28"/>
          <w:szCs w:val="28"/>
        </w:rPr>
        <w:t xml:space="preserve">«Основные закономерности музыкального искусства»,« Музыкальная картина мира». </w:t>
      </w:r>
    </w:p>
    <w:p w:rsidR="00536E61" w:rsidRPr="00BB6C87" w:rsidRDefault="00536E61" w:rsidP="00536E61">
      <w:pPr>
        <w:autoSpaceDE w:val="0"/>
        <w:autoSpaceDN w:val="0"/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 xml:space="preserve">«Музыка в жизни человека». 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536E61" w:rsidRPr="00BB6C87" w:rsidRDefault="00536E61" w:rsidP="00536E61">
      <w:pPr>
        <w:autoSpaceDE w:val="0"/>
        <w:autoSpaceDN w:val="0"/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>« Основные закономерности музыкального искусства» .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 xml:space="preserve">Интонации музыкальные и речевые. Сходство и различие . интонация- источник музыкальной речи. Основные средства музыкальной выразительности ( мелодия, ритм, темп, динамика и др.) 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536E61" w:rsidRPr="00BB6C87" w:rsidRDefault="00536E61" w:rsidP="00536E61">
      <w:pPr>
        <w:autoSpaceDE w:val="0"/>
        <w:autoSpaceDN w:val="0"/>
        <w:jc w:val="both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 xml:space="preserve">«Музыкальная картина мира». 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lastRenderedPageBreak/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BB6C87">
        <w:rPr>
          <w:sz w:val="28"/>
          <w:szCs w:val="28"/>
          <w:lang w:val="en-US"/>
        </w:rPr>
        <w:t>CD</w:t>
      </w:r>
      <w:r w:rsidRPr="00BB6C87">
        <w:rPr>
          <w:sz w:val="28"/>
          <w:szCs w:val="28"/>
        </w:rPr>
        <w:t xml:space="preserve">, </w:t>
      </w:r>
      <w:r w:rsidRPr="00BB6C87">
        <w:rPr>
          <w:sz w:val="28"/>
          <w:szCs w:val="28"/>
          <w:lang w:val="en-US"/>
        </w:rPr>
        <w:t>DVD</w:t>
      </w:r>
      <w:r w:rsidRPr="00BB6C87">
        <w:rPr>
          <w:sz w:val="28"/>
          <w:szCs w:val="28"/>
        </w:rPr>
        <w:t>).</w:t>
      </w:r>
    </w:p>
    <w:p w:rsidR="00536E61" w:rsidRPr="00BB6C87" w:rsidRDefault="00536E61" w:rsidP="00536E6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536E61" w:rsidRDefault="00536E61" w:rsidP="00BD27B1">
      <w:pPr>
        <w:autoSpaceDE w:val="0"/>
        <w:autoSpaceDN w:val="0"/>
        <w:jc w:val="both"/>
        <w:rPr>
          <w:sz w:val="28"/>
          <w:szCs w:val="28"/>
        </w:rPr>
      </w:pPr>
      <w:r w:rsidRPr="00BB6C87">
        <w:rPr>
          <w:sz w:val="28"/>
          <w:szCs w:val="28"/>
        </w:rPr>
        <w:t>Музыкальные инструменты.</w:t>
      </w:r>
    </w:p>
    <w:p w:rsidR="00BB6C87" w:rsidRDefault="00BB6C87" w:rsidP="00BD27B1">
      <w:pPr>
        <w:autoSpaceDE w:val="0"/>
        <w:autoSpaceDN w:val="0"/>
        <w:jc w:val="both"/>
        <w:rPr>
          <w:sz w:val="28"/>
          <w:szCs w:val="28"/>
        </w:rPr>
      </w:pPr>
    </w:p>
    <w:p w:rsidR="00BB6C87" w:rsidRDefault="00BB6C87" w:rsidP="00BD27B1">
      <w:pPr>
        <w:autoSpaceDE w:val="0"/>
        <w:autoSpaceDN w:val="0"/>
        <w:jc w:val="both"/>
        <w:rPr>
          <w:sz w:val="28"/>
          <w:szCs w:val="28"/>
        </w:rPr>
      </w:pPr>
    </w:p>
    <w:p w:rsidR="00BB6C87" w:rsidRPr="00BB6C87" w:rsidRDefault="00BB6C87" w:rsidP="00BD27B1">
      <w:pPr>
        <w:autoSpaceDE w:val="0"/>
        <w:autoSpaceDN w:val="0"/>
        <w:jc w:val="both"/>
        <w:rPr>
          <w:sz w:val="28"/>
          <w:szCs w:val="28"/>
        </w:rPr>
      </w:pPr>
    </w:p>
    <w:p w:rsidR="00382D2E" w:rsidRPr="00BB6C87" w:rsidRDefault="00382D2E" w:rsidP="00536E61">
      <w:pPr>
        <w:jc w:val="both"/>
        <w:rPr>
          <w:sz w:val="28"/>
          <w:szCs w:val="28"/>
        </w:rPr>
      </w:pPr>
    </w:p>
    <w:p w:rsidR="00536E61" w:rsidRPr="00BB6C87" w:rsidRDefault="006C5129" w:rsidP="00536E61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Тематическое планирование</w:t>
      </w:r>
    </w:p>
    <w:p w:rsidR="00536E61" w:rsidRPr="00BB6C87" w:rsidRDefault="00536E61" w:rsidP="00536E61">
      <w:pPr>
        <w:jc w:val="center"/>
        <w:rPr>
          <w:b/>
          <w:sz w:val="28"/>
          <w:szCs w:val="28"/>
        </w:rPr>
      </w:pPr>
    </w:p>
    <w:tbl>
      <w:tblPr>
        <w:tblStyle w:val="11"/>
        <w:tblW w:w="4782" w:type="pct"/>
        <w:tblInd w:w="246" w:type="dxa"/>
        <w:tblLayout w:type="fixed"/>
        <w:tblLook w:val="01E0" w:firstRow="1" w:lastRow="1" w:firstColumn="1" w:lastColumn="1" w:noHBand="0" w:noVBand="0"/>
      </w:tblPr>
      <w:tblGrid>
        <w:gridCol w:w="450"/>
        <w:gridCol w:w="2670"/>
        <w:gridCol w:w="687"/>
        <w:gridCol w:w="9927"/>
      </w:tblGrid>
      <w:tr w:rsidR="00536E61" w:rsidRPr="00BB6C87" w:rsidTr="000D6EA6">
        <w:trPr>
          <w:trHeight w:val="1134"/>
        </w:trPr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BB6C8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tabs>
                <w:tab w:val="left" w:pos="4500"/>
                <w:tab w:val="left" w:pos="5472"/>
              </w:tabs>
              <w:jc w:val="center"/>
              <w:rPr>
                <w:b/>
                <w:sz w:val="28"/>
                <w:szCs w:val="28"/>
              </w:rPr>
            </w:pPr>
            <w:r w:rsidRPr="00BB6C87">
              <w:rPr>
                <w:b/>
                <w:sz w:val="28"/>
                <w:szCs w:val="28"/>
              </w:rPr>
              <w:t>Тема урока.</w:t>
            </w:r>
          </w:p>
          <w:p w:rsidR="00536E61" w:rsidRPr="00BB6C87" w:rsidRDefault="00536E61" w:rsidP="002324F7">
            <w:pPr>
              <w:tabs>
                <w:tab w:val="left" w:pos="4500"/>
                <w:tab w:val="left" w:pos="5472"/>
              </w:tabs>
              <w:jc w:val="center"/>
              <w:rPr>
                <w:b/>
                <w:sz w:val="28"/>
                <w:szCs w:val="28"/>
              </w:rPr>
            </w:pPr>
            <w:r w:rsidRPr="00BB6C87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BB6C87">
              <w:rPr>
                <w:b/>
                <w:sz w:val="28"/>
                <w:szCs w:val="28"/>
              </w:rPr>
              <w:t>Кол-во час.</w:t>
            </w:r>
          </w:p>
        </w:tc>
        <w:tc>
          <w:tcPr>
            <w:tcW w:w="3614" w:type="pct"/>
          </w:tcPr>
          <w:p w:rsidR="00536E61" w:rsidRPr="00BB6C87" w:rsidRDefault="00536E61" w:rsidP="00BB6C87">
            <w:pPr>
              <w:tabs>
                <w:tab w:val="left" w:pos="4500"/>
              </w:tabs>
              <w:rPr>
                <w:i/>
                <w:sz w:val="28"/>
                <w:szCs w:val="28"/>
              </w:rPr>
            </w:pPr>
            <w:r w:rsidRPr="00BB6C87">
              <w:rPr>
                <w:b/>
                <w:sz w:val="28"/>
                <w:szCs w:val="28"/>
              </w:rPr>
              <w:t>Осн</w:t>
            </w:r>
            <w:r w:rsidR="00BB6C87" w:rsidRPr="00BB6C87">
              <w:rPr>
                <w:b/>
                <w:sz w:val="28"/>
                <w:szCs w:val="28"/>
              </w:rPr>
              <w:t>овные виды деятельности учащихс</w:t>
            </w:r>
            <w:r w:rsidR="00BB6C87" w:rsidRPr="00BB6C87">
              <w:rPr>
                <w:sz w:val="28"/>
                <w:szCs w:val="28"/>
              </w:rPr>
              <w:t>я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Мелодия  - душа музыки</w:t>
            </w:r>
            <w:r w:rsidRPr="00BB6C87">
              <w:rPr>
                <w:i/>
                <w:sz w:val="28"/>
                <w:szCs w:val="28"/>
              </w:rPr>
              <w:t xml:space="preserve"> Историко-культурологический аспект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Понимают  выразительность и изобразительность музыкальной интонации, 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Умеют  демонстрировать личностно-окрашенное эмоционально-образное восприятие музыки,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rPr>
          <w:trHeight w:val="1125"/>
        </w:trPr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Как сложили песню. Звучащие картины. 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  </w:t>
            </w:r>
            <w:r w:rsidRPr="00BB6C87">
              <w:rPr>
                <w:i/>
                <w:sz w:val="28"/>
                <w:szCs w:val="28"/>
              </w:rPr>
              <w:t>жанры народных песен.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демонстрируют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536E61" w:rsidRPr="00BB6C87" w:rsidRDefault="00536E61" w:rsidP="002324F7">
            <w:pPr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«Я пойду по полю белому… На </w:t>
            </w:r>
            <w:r w:rsidRPr="00BB6C87">
              <w:rPr>
                <w:sz w:val="28"/>
                <w:szCs w:val="28"/>
              </w:rPr>
              <w:lastRenderedPageBreak/>
              <w:t>великий праздник собралася  Русь!» Святые земли русской.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название изученного произведения и автора,  выразительность и изобразительность музыкальной интонации.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 xml:space="preserve">  участвуют в коллективной творческой деятельности при воплощении различных музыкальных образов.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  <w:p w:rsidR="00536E61" w:rsidRPr="00BB6C87" w:rsidRDefault="00536E61" w:rsidP="002324F7">
            <w:pPr>
              <w:jc w:val="center"/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« Приют спокойствия,  трудов  и  вдохновенья» А. С. Пушкин  и  музыка. 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Воплощают  в звучании голоса или инструмента образы природы и окружающей жизни, демонстрируют понимание интонационно-образной природы музыкального искусства, взаимосвязи выразительности и изобразительности в музыке, эмоционально откликаются на музыкальное произведение и выражают свое впечатление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5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Зимнее  утро. Зимний вечер. Чайковский  «У камелька»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народные  музыкальные традиции родного края, </w:t>
            </w:r>
            <w:r w:rsidRPr="00BB6C87">
              <w:rPr>
                <w:i/>
                <w:sz w:val="28"/>
                <w:szCs w:val="28"/>
              </w:rPr>
              <w:t xml:space="preserve"> религиозные традиции.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 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rPr>
          <w:trHeight w:val="1549"/>
        </w:trPr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6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Что  за  прелесть  эти  сказки».  Прокофьев  «Сказочка».  Римский-Корсаков  «Сказка  о  царе  Салтане». «Три  чуда».  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Передают настроение музыки в пении, музыкально-пластическом движении.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7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Ярмарочное  гулянье.  Святогорский монастырь. Романсы  на  стихи  Пушкина.   «Приют, </w:t>
            </w:r>
            <w:r w:rsidRPr="00BB6C87">
              <w:rPr>
                <w:sz w:val="28"/>
                <w:szCs w:val="28"/>
              </w:rPr>
              <w:lastRenderedPageBreak/>
              <w:t>сияньем  муз  одетый».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народные  музыкальные традиции родного края.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 Узнают изученные музыкальные произведения и называют  имена их авторов, определяют, оценивают, соотносят содержание, образную сферу и музыкальный язык народного и профессионального музыкального творчества.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охотно участвуют  в коллективной творческой деятельности при воплощении различных музыкальных образов;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9.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Композитор – имя  ему  народ. Музыкальные инструменты России.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 понимают </w:t>
            </w:r>
            <w:r w:rsidRPr="00BB6C87">
              <w:rPr>
                <w:i/>
                <w:sz w:val="28"/>
                <w:szCs w:val="28"/>
              </w:rPr>
              <w:t xml:space="preserve">образцы народной музыки. </w:t>
            </w:r>
            <w:r w:rsidRPr="00BB6C87">
              <w:rPr>
                <w:sz w:val="28"/>
                <w:szCs w:val="28"/>
              </w:rPr>
              <w:t>Демонстрируют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10.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t>Оркестр русских народных инструментов</w:t>
            </w:r>
            <w:r w:rsidRPr="00BB6C87">
              <w:rPr>
                <w:sz w:val="28"/>
                <w:szCs w:val="28"/>
              </w:rPr>
              <w:t xml:space="preserve">.  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Определяют, оценивают, соотносят содержание, образную сферу и музыкальный язык народного и профессионального музыкального творчества разных стран мира; демонстрируют знания о музыкальных инструментах.</w:t>
            </w:r>
          </w:p>
        </w:tc>
      </w:tr>
      <w:tr w:rsidR="00536E61" w:rsidRPr="00BB6C87" w:rsidTr="000D6EA6">
        <w:trPr>
          <w:trHeight w:val="1450"/>
        </w:trPr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11.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Музыкальные  инструменты.  Вариации  на  тему  рококо.  Чайковский «Вариации».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особенности  стиля  рококо  в  искусстве,  определение музыкальной  формы  «вариации»,  сравнивают  тему  вариаций  и  мелодию  хора  «Уж   как  по  мосту,  мосточку».  Выявляют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интонационное  сходство.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12.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Мусоргский  «Картинки  с  выставки» «Старый  замок». «Счастье  в  сирени  живет». </w:t>
            </w:r>
            <w:r w:rsidRPr="00BB6C87">
              <w:rPr>
                <w:sz w:val="28"/>
                <w:szCs w:val="28"/>
              </w:rPr>
              <w:lastRenderedPageBreak/>
              <w:t>Рахманинов романс  «Сирень».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Закрепляют  музыкальные жанры:  песня,  романс,  вокализ. Определяют  образное  содержание,  характер  и  настроение музыки.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«Не  молкнет  сердце  чуткое Шопена...».Танцы  Шопена.  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Находят общие  черты  в  музыке  Рахманинова  и  Шопена, вспоминают особенности  полонеза,  вальса,  мазурки.  Определяют на слух  трехчастную  форму  музыки.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14.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Патетическая  соната  Бетховена. Годы 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15.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«Царит  гармония  оркестра». Концертные залы Санкт-Петербурга.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охотно участвуют  в коллективной творческой деятельности при воплощении различных музыкальных образов;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16.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названия изученных произведений и их авторов,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17.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Зимнее  утро.  Зимний вечер. Чайковский  «У камелька»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Описывают   чувства  ребенка.  Сравнивают  с  настроением  стихотворения  Пушкина, выразительно  читают стихи. Сравнивают  хор  Шебалина  «Зимняя  дорога»  с  одноименным стихотворением  Пушкина.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18.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t>Опера «Иван Сусанин».</w:t>
            </w:r>
          </w:p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lastRenderedPageBreak/>
              <w:t>Историко-культурологический аспект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названия  изучаемых жанров, смысл понятий </w:t>
            </w:r>
            <w:r w:rsidRPr="00BB6C87">
              <w:rPr>
                <w:i/>
                <w:sz w:val="28"/>
                <w:szCs w:val="28"/>
              </w:rPr>
              <w:t xml:space="preserve">– хор, солист, опера, контраст; ария,каватина, тенор,зерно-интонация, развитие, </w:t>
            </w:r>
            <w:r w:rsidRPr="00BB6C87">
              <w:rPr>
                <w:i/>
                <w:sz w:val="28"/>
                <w:szCs w:val="28"/>
              </w:rPr>
              <w:lastRenderedPageBreak/>
              <w:t>трехчастная форма.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Узнают  изученные музыкальные произведения и называют  имена их авторов, передают  собственные музыкальные впечатления с помощью различных видов музыкально-творческой деятельности,  выступают в роли слушателей.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Исходила младешенька.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Узнают  изученные музыкальные произведения и называют  имена их авторов, передают собственные музыкальные впечатления с помощью различных видов музыкально-творческой деятельности,  выступают в роли слушателей.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20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Русский восток.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названия изученных жанров и форм музыки, названия изученных произведений и их авторов.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Участвуют  в коллективной творческой деятельности при воплощении различных музыкальных образов; показывают 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21.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Балет «Петрушка».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Передают собственные музыкальные впечатления с помощью различных видов музыкально-творческой деятельности,  выступают в роли слушателей, узнают изученные музыкальные сочинения, называют их авторов.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</w:p>
          <w:p w:rsidR="00536E61" w:rsidRPr="00BB6C87" w:rsidRDefault="00536E61" w:rsidP="002324F7">
            <w:pPr>
              <w:spacing w:before="60"/>
              <w:jc w:val="both"/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22.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Театр  музыкальной  комедии.  Мюзикл.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 названия изученных жанров  музыки: оперетта, мюзикл. Понимают особенности взаимодействия и развития различных образов музыкального спектакля.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23.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Опера «Руслан и Людмила»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названия изучаемых жанров  и форм музыки </w:t>
            </w:r>
            <w:r w:rsidRPr="00BB6C87">
              <w:rPr>
                <w:i/>
                <w:sz w:val="28"/>
                <w:szCs w:val="28"/>
              </w:rPr>
              <w:t>(рондо)</w:t>
            </w:r>
            <w:r w:rsidRPr="00BB6C87">
              <w:rPr>
                <w:sz w:val="28"/>
                <w:szCs w:val="28"/>
              </w:rPr>
              <w:t xml:space="preserve">, названия изученных произведений и их авторов; смысл понятий: </w:t>
            </w:r>
            <w:r w:rsidRPr="00BB6C87">
              <w:rPr>
                <w:i/>
                <w:sz w:val="28"/>
                <w:szCs w:val="28"/>
              </w:rPr>
              <w:t>контраст, ария, каватина, увертюра.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знания о различных видах музыки, певческих голосах (</w:t>
            </w:r>
            <w:r w:rsidRPr="00BB6C87">
              <w:rPr>
                <w:i/>
                <w:sz w:val="28"/>
                <w:szCs w:val="28"/>
              </w:rPr>
              <w:t>баритон, сопрано,бас)</w:t>
            </w:r>
            <w:r w:rsidRPr="00BB6C87">
              <w:rPr>
                <w:sz w:val="28"/>
                <w:szCs w:val="28"/>
              </w:rPr>
              <w:t xml:space="preserve">; передают собственные музыкальные впечатления с помощью различных видов музыкально-творческой деятельности,  выступают  в </w:t>
            </w:r>
            <w:r w:rsidRPr="00BB6C87">
              <w:rPr>
                <w:sz w:val="28"/>
                <w:szCs w:val="28"/>
              </w:rPr>
              <w:lastRenderedPageBreak/>
              <w:t>роли слушателей.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Океан – море синее.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названия изученных жанров и форм музыки; смысл понятий: </w:t>
            </w:r>
            <w:r w:rsidRPr="00BB6C87">
              <w:rPr>
                <w:i/>
                <w:sz w:val="28"/>
                <w:szCs w:val="28"/>
              </w:rPr>
              <w:t>зерно-интонация, развитие, трехчастная форма.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Узнают  изученные музыкальные произведения и называют  имена их авторов, передают собственные музыкальные впечатления с помощью различных видов музыкально-творческой деятельности,  выступают в роли слушателей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25.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Балет «Спящая красавица».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spacing w:before="60"/>
              <w:jc w:val="both"/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Знают и понимают  </w:t>
            </w:r>
            <w:r w:rsidRPr="00BB6C87">
              <w:rPr>
                <w:i/>
                <w:sz w:val="28"/>
                <w:szCs w:val="28"/>
              </w:rPr>
              <w:t>контрастные образы, балет, развитие.</w:t>
            </w:r>
          </w:p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 Узнают  изученные музыкальные произведения и называют  имена их авторов, передают  собственные музыкальные впечатления с помощью различных видов музыкально-творческой деятельности,  выступают  в роли слушателей; </w:t>
            </w:r>
          </w:p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Исполняют музыкальные произведения отдельных форм и жанров (пение, музыкально-пластическое движение).</w:t>
            </w:r>
          </w:p>
        </w:tc>
      </w:tr>
      <w:tr w:rsidR="00536E61" w:rsidRPr="00BB6C87" w:rsidTr="000D6EA6">
        <w:tc>
          <w:tcPr>
            <w:tcW w:w="164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26.</w:t>
            </w:r>
          </w:p>
        </w:tc>
        <w:tc>
          <w:tcPr>
            <w:tcW w:w="972" w:type="pct"/>
          </w:tcPr>
          <w:p w:rsidR="00536E61" w:rsidRPr="00BB6C87" w:rsidRDefault="00536E61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250" w:type="pct"/>
          </w:tcPr>
          <w:p w:rsidR="00536E61" w:rsidRPr="00BB6C87" w:rsidRDefault="00536E61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1ч.</w:t>
            </w:r>
          </w:p>
        </w:tc>
        <w:tc>
          <w:tcPr>
            <w:tcW w:w="3614" w:type="pct"/>
          </w:tcPr>
          <w:p w:rsidR="00536E61" w:rsidRPr="00BB6C87" w:rsidRDefault="00536E61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понимают  изученные музыкальные сочинения, называют их авторов.</w:t>
            </w:r>
          </w:p>
          <w:p w:rsidR="00536E61" w:rsidRPr="00BB6C87" w:rsidRDefault="00536E61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  <w:p w:rsidR="00536E61" w:rsidRPr="00BB6C87" w:rsidRDefault="00536E61" w:rsidP="002324F7">
            <w:pPr>
              <w:spacing w:before="60"/>
              <w:jc w:val="both"/>
              <w:rPr>
                <w:sz w:val="28"/>
                <w:szCs w:val="28"/>
              </w:rPr>
            </w:pP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27.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t>Праздников праздник, торжество из торжеств</w:t>
            </w:r>
            <w:r w:rsidRPr="00BB6C87">
              <w:rPr>
                <w:sz w:val="28"/>
                <w:szCs w:val="28"/>
              </w:rPr>
              <w:t>. </w:t>
            </w:r>
            <w:r w:rsidRPr="00BB6C87">
              <w:rPr>
                <w:i/>
                <w:sz w:val="28"/>
                <w:szCs w:val="28"/>
              </w:rPr>
              <w:t>Родной обычай старины. Светлый праздник.</w:t>
            </w:r>
          </w:p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i/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250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          Знают и понимают  народные музыкальные традиции родного края (праздники и обряды),                            религиозные традиции.</w:t>
            </w:r>
          </w:p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Определяют, оценивают, соотносят содержание музыкальных произведений. Понимают значение колокольных звонов  и колокольности в музыке русских композиторов; сравнивают музыкальные образы народных и церковных праздников.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28.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Кирилл и Мефодий.</w:t>
            </w:r>
          </w:p>
        </w:tc>
        <w:tc>
          <w:tcPr>
            <w:tcW w:w="250" w:type="pct"/>
          </w:tcPr>
          <w:p w:rsidR="000D6EA6" w:rsidRPr="00BB6C87" w:rsidRDefault="000D6EA6" w:rsidP="000D6EA6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Определяют, оценивают, соотносят содержание, образную сферу и музыкальный язык народного и профессионального музыкального творчества.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Народные праздники.</w:t>
            </w:r>
          </w:p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«Троица».</w:t>
            </w:r>
          </w:p>
        </w:tc>
        <w:tc>
          <w:tcPr>
            <w:tcW w:w="250" w:type="pct"/>
          </w:tcPr>
          <w:p w:rsidR="000D6EA6" w:rsidRPr="00BB6C87" w:rsidRDefault="000D6EA6" w:rsidP="000D6EA6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Понимают и знают народные  музыкальные традиции родного края. Исполняют и разыгрывают народные песни, участвуют в коллективных играх-драматизациях, сочиняют мелодии на поэтические тексты.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30.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В каждой интонации спрятан человек.</w:t>
            </w:r>
          </w:p>
        </w:tc>
        <w:tc>
          <w:tcPr>
            <w:tcW w:w="250" w:type="pct"/>
          </w:tcPr>
          <w:p w:rsidR="000D6EA6" w:rsidRPr="00BB6C87" w:rsidRDefault="000D6EA6">
            <w:pPr>
              <w:spacing w:after="160" w:line="259" w:lineRule="auto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  <w:p w:rsidR="000D6EA6" w:rsidRPr="00BB6C87" w:rsidRDefault="000D6EA6" w:rsidP="000D6EA6">
            <w:pPr>
              <w:rPr>
                <w:sz w:val="28"/>
                <w:szCs w:val="28"/>
              </w:rPr>
            </w:pP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 и понимают выразительность и изобразительность музыкальной интонации.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31.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Музыкальный сказочник.</w:t>
            </w:r>
          </w:p>
        </w:tc>
        <w:tc>
          <w:tcPr>
            <w:tcW w:w="250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знания о различных видах музыки, певческих голосах, музыкальных инструментах, составах оркестров; взаимосвязи выразительности и изобразительности в музыке.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32.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Рассвет на Москве-реке.</w:t>
            </w:r>
          </w:p>
        </w:tc>
        <w:tc>
          <w:tcPr>
            <w:tcW w:w="250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Передают собственные музыкальные впечатления с помощью различных видов музыкально-творческой деятельности, 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  <w:tr w:rsidR="000D6EA6" w:rsidRPr="00BB6C87" w:rsidTr="000D6EA6">
        <w:tc>
          <w:tcPr>
            <w:tcW w:w="164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33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Мастерство исполнителя. Музыкальные инструменты (гитара).</w:t>
            </w:r>
          </w:p>
        </w:tc>
        <w:tc>
          <w:tcPr>
            <w:tcW w:w="250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2324F7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Знают и  понимают изученные музыкальные сочинения, называют  их авторов; смысл понятий: гитарист</w:t>
            </w:r>
            <w:r w:rsidRPr="00BB6C87">
              <w:rPr>
                <w:i/>
                <w:sz w:val="28"/>
                <w:szCs w:val="28"/>
              </w:rPr>
              <w:t>, виртуоз.</w:t>
            </w:r>
          </w:p>
          <w:p w:rsidR="000D6EA6" w:rsidRPr="00BB6C87" w:rsidRDefault="000D6EA6" w:rsidP="002324F7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знания о музыкальных инструментах (</w:t>
            </w:r>
            <w:r w:rsidRPr="00BB6C87">
              <w:rPr>
                <w:i/>
                <w:sz w:val="28"/>
                <w:szCs w:val="28"/>
              </w:rPr>
              <w:t>гитара);</w:t>
            </w:r>
            <w:r w:rsidRPr="00BB6C87">
              <w:rPr>
                <w:sz w:val="28"/>
                <w:szCs w:val="28"/>
              </w:rPr>
              <w:t xml:space="preserve"> эмоционально откликаются на музыкальное произведение и выражают свое впечатление в пении, игре или пластике.</w:t>
            </w:r>
          </w:p>
          <w:p w:rsidR="000D6EA6" w:rsidRPr="00BB6C87" w:rsidRDefault="000D6EA6" w:rsidP="002324F7">
            <w:pPr>
              <w:rPr>
                <w:i/>
                <w:sz w:val="28"/>
                <w:szCs w:val="28"/>
              </w:rPr>
            </w:pPr>
          </w:p>
        </w:tc>
      </w:tr>
      <w:tr w:rsidR="000D6EA6" w:rsidRPr="00BB6C87" w:rsidTr="000D6EA6">
        <w:trPr>
          <w:trHeight w:val="140"/>
        </w:trPr>
        <w:tc>
          <w:tcPr>
            <w:tcW w:w="164" w:type="pct"/>
          </w:tcPr>
          <w:p w:rsidR="000D6EA6" w:rsidRPr="00BB6C87" w:rsidRDefault="000D6EA6" w:rsidP="002324F7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34.</w:t>
            </w:r>
          </w:p>
        </w:tc>
        <w:tc>
          <w:tcPr>
            <w:tcW w:w="972" w:type="pct"/>
          </w:tcPr>
          <w:p w:rsidR="000D6EA6" w:rsidRPr="00BB6C87" w:rsidRDefault="000D6EA6" w:rsidP="002324F7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250" w:type="pct"/>
          </w:tcPr>
          <w:p w:rsidR="000D6EA6" w:rsidRPr="00BB6C87" w:rsidRDefault="000D6EA6" w:rsidP="000D6EA6">
            <w:pPr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1ч</w:t>
            </w:r>
          </w:p>
        </w:tc>
        <w:tc>
          <w:tcPr>
            <w:tcW w:w="3614" w:type="pct"/>
          </w:tcPr>
          <w:p w:rsidR="000D6EA6" w:rsidRPr="00BB6C87" w:rsidRDefault="000D6EA6" w:rsidP="000D6EA6">
            <w:pPr>
              <w:rPr>
                <w:i/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 xml:space="preserve">                                        Знают и понимают  изученные музыкальные сочинения, называют их           авторов.</w:t>
            </w:r>
          </w:p>
          <w:p w:rsidR="000D6EA6" w:rsidRPr="00BB6C87" w:rsidRDefault="000D6EA6" w:rsidP="000D6EA6">
            <w:pPr>
              <w:jc w:val="both"/>
              <w:rPr>
                <w:sz w:val="28"/>
                <w:szCs w:val="28"/>
              </w:rPr>
            </w:pPr>
            <w:r w:rsidRPr="00BB6C87">
              <w:rPr>
                <w:sz w:val="28"/>
                <w:szCs w:val="28"/>
              </w:rPr>
              <w:t>Демонстрируют личностно-окрашенное эмоционально-образное восприятие музыки, увлеченность музыкальными занятиями и музыкально-творческой деятельностью; узнают изученные музыкальные сочинения, называют их авторов; выступают в роли слушателей, критиков, оценивают собственную исполнительскую деятельность и корректируют ее.</w:t>
            </w:r>
          </w:p>
        </w:tc>
      </w:tr>
    </w:tbl>
    <w:p w:rsidR="00536E61" w:rsidRPr="00BB6C87" w:rsidRDefault="00536E61" w:rsidP="00536E61">
      <w:pPr>
        <w:jc w:val="center"/>
        <w:rPr>
          <w:sz w:val="28"/>
          <w:szCs w:val="28"/>
        </w:rPr>
      </w:pPr>
    </w:p>
    <w:p w:rsidR="00536E61" w:rsidRPr="00BB6C87" w:rsidRDefault="00536E61" w:rsidP="00536E61">
      <w:pPr>
        <w:jc w:val="center"/>
        <w:rPr>
          <w:b/>
          <w:sz w:val="28"/>
          <w:szCs w:val="28"/>
        </w:rPr>
      </w:pPr>
    </w:p>
    <w:p w:rsidR="005A177B" w:rsidRPr="00BB6C87" w:rsidRDefault="005A177B" w:rsidP="00536E61">
      <w:pPr>
        <w:jc w:val="center"/>
        <w:rPr>
          <w:b/>
          <w:sz w:val="28"/>
          <w:szCs w:val="28"/>
        </w:rPr>
      </w:pPr>
    </w:p>
    <w:p w:rsidR="00BB6C87" w:rsidRDefault="00BB6C87" w:rsidP="00536E61">
      <w:pPr>
        <w:jc w:val="center"/>
        <w:rPr>
          <w:b/>
          <w:sz w:val="28"/>
          <w:szCs w:val="28"/>
        </w:rPr>
      </w:pPr>
    </w:p>
    <w:p w:rsidR="00BB6C87" w:rsidRPr="00BB6C87" w:rsidRDefault="00BB6C87" w:rsidP="00536E61">
      <w:pPr>
        <w:jc w:val="center"/>
        <w:rPr>
          <w:b/>
          <w:sz w:val="28"/>
          <w:szCs w:val="28"/>
        </w:rPr>
      </w:pPr>
    </w:p>
    <w:p w:rsidR="005A177B" w:rsidRPr="00BB6C87" w:rsidRDefault="005A177B" w:rsidP="00536E61">
      <w:pPr>
        <w:jc w:val="center"/>
        <w:rPr>
          <w:b/>
          <w:sz w:val="28"/>
          <w:szCs w:val="28"/>
        </w:rPr>
      </w:pPr>
    </w:p>
    <w:p w:rsidR="005A177B" w:rsidRPr="00BB6C87" w:rsidRDefault="005A177B" w:rsidP="005A177B">
      <w:pPr>
        <w:pStyle w:val="ab"/>
        <w:widowControl w:val="0"/>
        <w:suppressAutoHyphens/>
        <w:rPr>
          <w:rFonts w:eastAsiaTheme="minorEastAsia"/>
          <w:b/>
          <w:sz w:val="28"/>
          <w:szCs w:val="28"/>
        </w:rPr>
      </w:pPr>
      <w:r w:rsidRPr="00BB6C87">
        <w:rPr>
          <w:rFonts w:eastAsiaTheme="minorEastAsia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5A177B" w:rsidRPr="00BB6C87" w:rsidRDefault="005A177B" w:rsidP="005A177B">
      <w:pPr>
        <w:pStyle w:val="ab"/>
        <w:widowControl w:val="0"/>
        <w:numPr>
          <w:ilvl w:val="0"/>
          <w:numId w:val="46"/>
        </w:numPr>
        <w:suppressAutoHyphens/>
        <w:rPr>
          <w:rFonts w:eastAsiaTheme="minorEastAsia"/>
          <w:b/>
          <w:sz w:val="28"/>
          <w:szCs w:val="28"/>
        </w:rPr>
      </w:pPr>
      <w:r w:rsidRPr="00BB6C87">
        <w:rPr>
          <w:rFonts w:eastAsiaTheme="minorEastAsia"/>
          <w:b/>
          <w:sz w:val="28"/>
          <w:szCs w:val="28"/>
        </w:rPr>
        <w:t>Программное обеспечение:</w:t>
      </w:r>
    </w:p>
    <w:p w:rsidR="005A177B" w:rsidRPr="00BB6C87" w:rsidRDefault="005A177B" w:rsidP="00BB6C87">
      <w:pPr>
        <w:pStyle w:val="body"/>
        <w:jc w:val="center"/>
        <w:rPr>
          <w:sz w:val="28"/>
          <w:szCs w:val="28"/>
        </w:rPr>
      </w:pPr>
      <w:r w:rsidRPr="00BB6C87">
        <w:rPr>
          <w:iCs/>
          <w:sz w:val="28"/>
          <w:szCs w:val="28"/>
          <w:lang w:eastAsia="en-US"/>
        </w:rPr>
        <w:t>1.</w:t>
      </w:r>
      <w:r w:rsidRPr="00BB6C87">
        <w:rPr>
          <w:sz w:val="28"/>
          <w:szCs w:val="28"/>
        </w:rPr>
        <w:t xml:space="preserve"> Музыка.3, 4 кл.: Г.П. Сергеева, Е.Д. Критская, Т. С. Шмагина Учеб. для общеобразоват. учеб. заведений. – М.: Просвещение, 2015</w:t>
      </w:r>
    </w:p>
    <w:p w:rsidR="005A177B" w:rsidRPr="00BB6C87" w:rsidRDefault="005A177B" w:rsidP="00BB6C87">
      <w:pPr>
        <w:widowControl w:val="0"/>
        <w:numPr>
          <w:ilvl w:val="0"/>
          <w:numId w:val="46"/>
        </w:numPr>
        <w:suppressAutoHyphens/>
        <w:ind w:left="786"/>
        <w:jc w:val="both"/>
        <w:rPr>
          <w:rFonts w:eastAsia="Calibri"/>
          <w:sz w:val="28"/>
          <w:szCs w:val="28"/>
        </w:rPr>
      </w:pPr>
      <w:r w:rsidRPr="00BB6C87">
        <w:rPr>
          <w:rFonts w:eastAsia="Calibri"/>
          <w:sz w:val="28"/>
          <w:szCs w:val="28"/>
        </w:rPr>
        <w:t>Коррекционная работа с обучающимися начальных классов школ для слабовидящих детей /под науч. ред. доктора психологических наук, профессора Л.И.Солнцевой. -  М.: ВОС, 1990.</w:t>
      </w:r>
    </w:p>
    <w:p w:rsidR="005A177B" w:rsidRPr="00BB6C87" w:rsidRDefault="00BB6C87" w:rsidP="00BB6C87">
      <w:pPr>
        <w:numPr>
          <w:ilvl w:val="0"/>
          <w:numId w:val="46"/>
        </w:numPr>
        <w:ind w:left="786"/>
        <w:jc w:val="both"/>
        <w:rPr>
          <w:rFonts w:eastAsia="Calibri"/>
          <w:sz w:val="28"/>
          <w:szCs w:val="28"/>
        </w:rPr>
      </w:pPr>
      <w:r w:rsidRPr="00BB6C87">
        <w:rPr>
          <w:rFonts w:eastAsia="Calibri"/>
          <w:sz w:val="28"/>
          <w:szCs w:val="28"/>
        </w:rPr>
        <w:t>Приборы Брайля;</w:t>
      </w:r>
    </w:p>
    <w:p w:rsidR="00BB6C87" w:rsidRPr="00BB6C87" w:rsidRDefault="00BB6C87" w:rsidP="00BB6C87">
      <w:pPr>
        <w:pStyle w:val="ab"/>
        <w:widowControl w:val="0"/>
        <w:numPr>
          <w:ilvl w:val="0"/>
          <w:numId w:val="46"/>
        </w:numPr>
        <w:suppressAutoHyphens/>
        <w:ind w:left="786"/>
        <w:rPr>
          <w:rFonts w:eastAsiaTheme="minorEastAsia"/>
          <w:b/>
          <w:sz w:val="28"/>
          <w:szCs w:val="28"/>
        </w:rPr>
      </w:pPr>
      <w:r w:rsidRPr="00BB6C87">
        <w:rPr>
          <w:rFonts w:eastAsiaTheme="minorEastAsia"/>
          <w:b/>
          <w:sz w:val="28"/>
          <w:szCs w:val="28"/>
        </w:rPr>
        <w:t>Компьютерное оборудование:</w:t>
      </w:r>
    </w:p>
    <w:p w:rsidR="00BB6C87" w:rsidRPr="00BB6C87" w:rsidRDefault="00BB6C87" w:rsidP="00BB6C87">
      <w:pPr>
        <w:widowControl w:val="0"/>
        <w:numPr>
          <w:ilvl w:val="0"/>
          <w:numId w:val="46"/>
        </w:numPr>
        <w:suppressAutoHyphens/>
        <w:ind w:left="786"/>
        <w:contextualSpacing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>проектор, интерактивная доска, компьютер</w:t>
      </w:r>
    </w:p>
    <w:p w:rsidR="00BB6C87" w:rsidRPr="00BB6C87" w:rsidRDefault="00BB6C87" w:rsidP="00BB6C87">
      <w:pPr>
        <w:pStyle w:val="ab"/>
        <w:widowControl w:val="0"/>
        <w:numPr>
          <w:ilvl w:val="0"/>
          <w:numId w:val="46"/>
        </w:numPr>
        <w:suppressAutoHyphens/>
        <w:ind w:left="786"/>
        <w:rPr>
          <w:rFonts w:eastAsiaTheme="minorEastAsia"/>
          <w:b/>
          <w:sz w:val="28"/>
          <w:szCs w:val="28"/>
        </w:rPr>
      </w:pPr>
      <w:r w:rsidRPr="00BB6C87">
        <w:rPr>
          <w:rFonts w:eastAsiaTheme="minorEastAsia"/>
          <w:b/>
          <w:sz w:val="28"/>
          <w:szCs w:val="28"/>
        </w:rPr>
        <w:t>Цифровые образовательные ресурсы (список сайтов):</w:t>
      </w:r>
    </w:p>
    <w:p w:rsidR="00BB6C87" w:rsidRPr="00BB6C87" w:rsidRDefault="00BB6C87" w:rsidP="00BB6C87">
      <w:pPr>
        <w:widowControl w:val="0"/>
        <w:numPr>
          <w:ilvl w:val="0"/>
          <w:numId w:val="46"/>
        </w:numPr>
        <w:suppressAutoHyphens/>
        <w:ind w:left="786"/>
        <w:contextualSpacing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>1Единая коллекция цифровых образовательных ресурсов</w:t>
      </w:r>
    </w:p>
    <w:p w:rsidR="00BB6C87" w:rsidRPr="00BB6C87" w:rsidRDefault="00BB6C87" w:rsidP="00BB6C87">
      <w:pPr>
        <w:pStyle w:val="ab"/>
        <w:widowControl w:val="0"/>
        <w:numPr>
          <w:ilvl w:val="1"/>
          <w:numId w:val="46"/>
        </w:numPr>
        <w:suppressAutoHyphens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>http://www.school-collection.edu.ru</w:t>
      </w:r>
    </w:p>
    <w:p w:rsidR="00BB6C87" w:rsidRPr="00BB6C87" w:rsidRDefault="00BB6C87" w:rsidP="00BB6C87">
      <w:pPr>
        <w:widowControl w:val="0"/>
        <w:numPr>
          <w:ilvl w:val="0"/>
          <w:numId w:val="46"/>
        </w:numPr>
        <w:suppressAutoHyphens/>
        <w:ind w:left="786"/>
        <w:contextualSpacing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 xml:space="preserve"> Видеоуроки; тесты; презентации; поурочные планы.</w:t>
      </w:r>
    </w:p>
    <w:p w:rsidR="00BB6C87" w:rsidRPr="00BB6C87" w:rsidRDefault="00BB6C87" w:rsidP="00BB6C87">
      <w:pPr>
        <w:pStyle w:val="ab"/>
        <w:widowControl w:val="0"/>
        <w:numPr>
          <w:ilvl w:val="1"/>
          <w:numId w:val="46"/>
        </w:numPr>
        <w:suppressAutoHyphens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>http://videouroki.net/</w:t>
      </w:r>
    </w:p>
    <w:p w:rsidR="00BB6C87" w:rsidRPr="00BB6C87" w:rsidRDefault="00BB6C87" w:rsidP="00BB6C87">
      <w:pPr>
        <w:widowControl w:val="0"/>
        <w:numPr>
          <w:ilvl w:val="0"/>
          <w:numId w:val="46"/>
        </w:numPr>
        <w:suppressAutoHyphens/>
        <w:ind w:left="786"/>
        <w:contextualSpacing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 xml:space="preserve">Школа онлайн России </w:t>
      </w:r>
    </w:p>
    <w:p w:rsidR="00BB6C87" w:rsidRPr="00BB6C87" w:rsidRDefault="00BB6C87" w:rsidP="00BB6C87">
      <w:pPr>
        <w:pStyle w:val="ab"/>
        <w:widowControl w:val="0"/>
        <w:numPr>
          <w:ilvl w:val="0"/>
          <w:numId w:val="46"/>
        </w:numPr>
        <w:suppressAutoHyphens/>
        <w:ind w:left="786"/>
        <w:rPr>
          <w:rFonts w:eastAsiaTheme="minorEastAsia"/>
          <w:sz w:val="28"/>
          <w:szCs w:val="28"/>
        </w:rPr>
      </w:pPr>
      <w:r w:rsidRPr="00BB6C87">
        <w:rPr>
          <w:rFonts w:eastAsiaTheme="minorEastAsia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 </w:t>
      </w:r>
    </w:p>
    <w:p w:rsidR="00BB6C87" w:rsidRPr="00BB6C87" w:rsidRDefault="009524D9" w:rsidP="00BB6C87">
      <w:pPr>
        <w:pStyle w:val="ab"/>
        <w:widowControl w:val="0"/>
        <w:numPr>
          <w:ilvl w:val="0"/>
          <w:numId w:val="46"/>
        </w:numPr>
        <w:suppressAutoHyphens/>
        <w:ind w:left="786"/>
        <w:rPr>
          <w:rFonts w:eastAsiaTheme="minorEastAsia"/>
          <w:sz w:val="28"/>
          <w:szCs w:val="28"/>
        </w:rPr>
      </w:pPr>
      <w:hyperlink r:id="rId8" w:history="1">
        <w:r w:rsidR="00BB6C87" w:rsidRPr="00BB6C87">
          <w:rPr>
            <w:rFonts w:eastAsiaTheme="minorEastAsia"/>
            <w:sz w:val="28"/>
            <w:szCs w:val="28"/>
            <w:u w:val="single"/>
          </w:rPr>
          <w:t>http://shkolaonlain.r</w:t>
        </w:r>
      </w:hyperlink>
    </w:p>
    <w:p w:rsidR="00BB6C87" w:rsidRPr="00BB6C87" w:rsidRDefault="00BB6C87" w:rsidP="00BB6C87">
      <w:pPr>
        <w:numPr>
          <w:ilvl w:val="0"/>
          <w:numId w:val="46"/>
        </w:numPr>
        <w:ind w:left="786"/>
        <w:jc w:val="both"/>
        <w:rPr>
          <w:rFonts w:eastAsia="Calibri"/>
          <w:sz w:val="28"/>
          <w:szCs w:val="28"/>
        </w:rPr>
      </w:pPr>
      <w:r w:rsidRPr="00BB6C87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BB6C87" w:rsidRPr="00BB6C87" w:rsidRDefault="009524D9" w:rsidP="00BB6C87">
      <w:pPr>
        <w:pStyle w:val="ab"/>
        <w:numPr>
          <w:ilvl w:val="0"/>
          <w:numId w:val="46"/>
        </w:numPr>
        <w:ind w:left="786"/>
        <w:jc w:val="both"/>
        <w:rPr>
          <w:rFonts w:eastAsia="Calibri"/>
          <w:sz w:val="28"/>
          <w:szCs w:val="28"/>
          <w:u w:val="single"/>
        </w:rPr>
      </w:pPr>
      <w:hyperlink r:id="rId9" w:history="1">
        <w:r w:rsidR="00BB6C87" w:rsidRPr="00BB6C87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5A177B" w:rsidRPr="00BB6C87" w:rsidRDefault="00BB6C87" w:rsidP="00BB6C87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BB6C87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5A177B" w:rsidRPr="00BB6C87" w:rsidRDefault="005A177B" w:rsidP="00536E61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4018B5" w:rsidRPr="00E20738" w:rsidRDefault="00327C7B" w:rsidP="00E20738">
      <w:pPr>
        <w:jc w:val="center"/>
      </w:pPr>
      <w:r>
        <w:rPr>
          <w:b/>
          <w:sz w:val="28"/>
          <w:szCs w:val="28"/>
        </w:rPr>
        <w:lastRenderedPageBreak/>
        <w:t>5.</w:t>
      </w:r>
      <w:r w:rsidR="004018B5"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d"/>
        <w:tblW w:w="13750" w:type="dxa"/>
        <w:tblInd w:w="-147" w:type="dxa"/>
        <w:tblLook w:val="04A0" w:firstRow="1" w:lastRow="0" w:firstColumn="1" w:lastColumn="0" w:noHBand="0" w:noVBand="1"/>
      </w:tblPr>
      <w:tblGrid>
        <w:gridCol w:w="1014"/>
        <w:gridCol w:w="6"/>
        <w:gridCol w:w="6354"/>
        <w:gridCol w:w="7"/>
        <w:gridCol w:w="1117"/>
        <w:gridCol w:w="16"/>
        <w:gridCol w:w="992"/>
        <w:gridCol w:w="1259"/>
        <w:gridCol w:w="16"/>
        <w:gridCol w:w="2969"/>
      </w:tblGrid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4018B5" w:rsidRDefault="004018B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  <w:tab w:val="left" w:pos="547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урока.</w:t>
            </w:r>
          </w:p>
          <w:p w:rsidR="004018B5" w:rsidRDefault="004018B5">
            <w:pPr>
              <w:tabs>
                <w:tab w:val="left" w:pos="4500"/>
                <w:tab w:val="left" w:pos="547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pStyle w:val="210"/>
              <w:spacing w:after="0" w:line="240" w:lineRule="exact"/>
              <w:jc w:val="center"/>
              <w:rPr>
                <w:rStyle w:val="212pt"/>
                <w:color w:val="000000"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 xml:space="preserve">Дата </w:t>
            </w:r>
          </w:p>
          <w:p w:rsidR="004018B5" w:rsidRDefault="004018B5">
            <w:pPr>
              <w:pStyle w:val="210"/>
              <w:spacing w:after="0" w:line="240" w:lineRule="exact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по</w:t>
            </w:r>
          </w:p>
          <w:p w:rsidR="004018B5" w:rsidRDefault="004018B5">
            <w:r>
              <w:rPr>
                <w:rStyle w:val="212pt"/>
                <w:b/>
                <w:color w:val="000000"/>
                <w:sz w:val="28"/>
                <w:szCs w:val="28"/>
              </w:rPr>
              <w:t>плану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pStyle w:val="210"/>
              <w:shd w:val="clear" w:color="auto" w:fill="auto"/>
              <w:spacing w:after="0" w:line="240" w:lineRule="exact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>Дата</w:t>
            </w:r>
          </w:p>
          <w:p w:rsidR="004018B5" w:rsidRDefault="004018B5">
            <w:pPr>
              <w:pStyle w:val="210"/>
              <w:shd w:val="clear" w:color="auto" w:fill="auto"/>
              <w:spacing w:after="0" w:line="240" w:lineRule="exact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 xml:space="preserve"> по</w:t>
            </w:r>
          </w:p>
          <w:p w:rsidR="004018B5" w:rsidRDefault="004018B5"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 факту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                    Примечание</w:t>
            </w: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Мелодия  - душа музыки Историко-культурологический аспект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27C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.09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сложили песню. Звучащие картины. 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4018B5">
              <w:rPr>
                <w:sz w:val="28"/>
                <w:szCs w:val="28"/>
              </w:rPr>
              <w:t>.09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пойду по полю белому… На великий праздник собралася  Русь!» Святые земли русской.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018B5">
              <w:rPr>
                <w:sz w:val="28"/>
                <w:szCs w:val="28"/>
              </w:rPr>
              <w:t>.09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Входное тестирование. 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.09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Зимнее  утро. Зимний вечер. Чайковский  «У камелька»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 за  прелесть  эти  сказки».  Прокофьев  «Сказочка».  Римский-Корсаков  «Сказка  о  царе  Салтане». «Три  чуда».  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="004018B5">
              <w:rPr>
                <w:sz w:val="28"/>
                <w:szCs w:val="28"/>
              </w:rPr>
              <w:t>.10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Ярмарочное  гулянье.  Святогорский монастырь. Романсы  на  стихи  Пушкина.   «Приют, сияньем  муз  одетый».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Композитор – имя  ему  народ. Музыкальные инструменты России.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27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Оркестр русских народных инструментов.  </w:t>
            </w:r>
          </w:p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11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 инструменты.  Вариации  на  тему  рококо.  Чайковский «Вариации».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018B5">
              <w:rPr>
                <w:sz w:val="28"/>
                <w:szCs w:val="28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 «Картинки  с  выставки» «Старый  замок». «Счастье  в  сирени  живет». Рахманинов романс  «Сирень».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«Не  молкнет  сердце  чуткое Шопена...».Танцы  Шопена.  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27C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Патетическая  соната  Бетховена. Годы </w:t>
            </w:r>
            <w:r>
              <w:rPr>
                <w:sz w:val="28"/>
                <w:szCs w:val="28"/>
              </w:rPr>
              <w:lastRenderedPageBreak/>
              <w:t>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4018B5">
              <w:rPr>
                <w:sz w:val="28"/>
                <w:szCs w:val="28"/>
              </w:rPr>
              <w:t>.12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«Царит  гармония  оркестра». Концертные залы Санкт-Петербурга.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018B5">
              <w:rPr>
                <w:sz w:val="28"/>
                <w:szCs w:val="28"/>
              </w:rPr>
              <w:t>.12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17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Зимнее  утро.  Зимний вечер. Чайковский  «У камелька»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18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 «Иван Сусанин».</w:t>
            </w:r>
          </w:p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Историко-культурологический аспект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018B5">
              <w:rPr>
                <w:sz w:val="28"/>
                <w:szCs w:val="28"/>
              </w:rPr>
              <w:t>.01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Исходила младешенька.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.01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восток.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Балет «Петрушка».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018B5">
              <w:rPr>
                <w:sz w:val="28"/>
                <w:szCs w:val="28"/>
              </w:rPr>
              <w:t>.02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435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  музыкальной  комедии.  Мюзикл.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.02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24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 «Руслан и Людмила»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1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Океан – море синее.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1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Балет «Спящая красавица».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018B5">
              <w:rPr>
                <w:sz w:val="28"/>
                <w:szCs w:val="28"/>
              </w:rPr>
              <w:t>.03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21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.03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60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Праздников праздник, торжество из торжеств. Родной обычай старины. Светлый  праздник.</w:t>
            </w:r>
            <w:r w:rsidR="00E207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Историко-культурный аспект.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.03.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360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 и Мефодий.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27C7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.04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Народные праздники.</w:t>
            </w:r>
          </w:p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«Троица».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.04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E20738">
        <w:trPr>
          <w:trHeight w:val="502"/>
        </w:trPr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Pr="00E20738" w:rsidRDefault="004018B5" w:rsidP="00E207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каждой интонации спрятан человек.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 w:rsidP="00E20738">
            <w:pPr>
              <w:spacing w:after="160"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018B5">
              <w:rPr>
                <w:sz w:val="28"/>
                <w:szCs w:val="28"/>
              </w:rPr>
              <w:t>.04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сказочник.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27C7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.04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32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Рассвет на Москве-реке.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27C7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.05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33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тестирование.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 w:rsidP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27C7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.05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c>
          <w:tcPr>
            <w:tcW w:w="10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34</w:t>
            </w:r>
          </w:p>
        </w:tc>
        <w:tc>
          <w:tcPr>
            <w:tcW w:w="63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урок.</w:t>
            </w:r>
          </w:p>
        </w:tc>
        <w:tc>
          <w:tcPr>
            <w:tcW w:w="1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1ч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18B5" w:rsidRDefault="00327C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018B5">
              <w:rPr>
                <w:sz w:val="28"/>
                <w:szCs w:val="28"/>
              </w:rPr>
              <w:t>.05</w:t>
            </w:r>
          </w:p>
        </w:tc>
        <w:tc>
          <w:tcPr>
            <w:tcW w:w="12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  <w:tr w:rsidR="004018B5" w:rsidTr="004018B5">
        <w:trPr>
          <w:trHeight w:val="21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8B5" w:rsidRDefault="00401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34ч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B5" w:rsidRDefault="004018B5">
            <w:pPr>
              <w:rPr>
                <w:sz w:val="28"/>
                <w:szCs w:val="28"/>
              </w:rPr>
            </w:pPr>
          </w:p>
        </w:tc>
      </w:tr>
    </w:tbl>
    <w:p w:rsidR="008B270D" w:rsidRDefault="008B270D" w:rsidP="00E20738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sectPr w:rsidR="008B270D" w:rsidSect="004018B5">
      <w:pgSz w:w="16838" w:h="11906" w:orient="landscape"/>
      <w:pgMar w:top="568" w:right="567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4D9" w:rsidRDefault="009524D9" w:rsidP="00536E61">
      <w:r>
        <w:separator/>
      </w:r>
    </w:p>
  </w:endnote>
  <w:endnote w:type="continuationSeparator" w:id="0">
    <w:p w:rsidR="009524D9" w:rsidRDefault="009524D9" w:rsidP="0053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4D9" w:rsidRDefault="009524D9" w:rsidP="00536E61">
      <w:r>
        <w:separator/>
      </w:r>
    </w:p>
  </w:footnote>
  <w:footnote w:type="continuationSeparator" w:id="0">
    <w:p w:rsidR="009524D9" w:rsidRDefault="009524D9" w:rsidP="0053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1071"/>
    <w:multiLevelType w:val="hybridMultilevel"/>
    <w:tmpl w:val="01243B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3CC6341"/>
    <w:multiLevelType w:val="hybridMultilevel"/>
    <w:tmpl w:val="2EC22FBC"/>
    <w:lvl w:ilvl="0" w:tplc="552AC0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141949"/>
    <w:multiLevelType w:val="hybridMultilevel"/>
    <w:tmpl w:val="920ED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4568"/>
    <w:multiLevelType w:val="multilevel"/>
    <w:tmpl w:val="D748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F5F09"/>
    <w:multiLevelType w:val="hybridMultilevel"/>
    <w:tmpl w:val="4F26C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D12E5F"/>
    <w:multiLevelType w:val="hybridMultilevel"/>
    <w:tmpl w:val="B038C3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267492"/>
    <w:multiLevelType w:val="hybridMultilevel"/>
    <w:tmpl w:val="44920B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57F05"/>
    <w:multiLevelType w:val="multilevel"/>
    <w:tmpl w:val="69486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01625F"/>
    <w:multiLevelType w:val="hybridMultilevel"/>
    <w:tmpl w:val="42CA9822"/>
    <w:lvl w:ilvl="0" w:tplc="3DAE9370">
      <w:start w:val="1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cs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F05CD0"/>
    <w:multiLevelType w:val="hybridMultilevel"/>
    <w:tmpl w:val="A1606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F0E6586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150BE1"/>
    <w:multiLevelType w:val="hybridMultilevel"/>
    <w:tmpl w:val="E3EA2254"/>
    <w:lvl w:ilvl="0" w:tplc="FF5059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23870"/>
    <w:multiLevelType w:val="hybridMultilevel"/>
    <w:tmpl w:val="B5EE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30621"/>
    <w:multiLevelType w:val="hybridMultilevel"/>
    <w:tmpl w:val="D19269A4"/>
    <w:lvl w:ilvl="0" w:tplc="1D1077A0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 w15:restartNumberingAfterBreak="0">
    <w:nsid w:val="3A190461"/>
    <w:multiLevelType w:val="hybridMultilevel"/>
    <w:tmpl w:val="6B2ACD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D552AC"/>
    <w:multiLevelType w:val="multilevel"/>
    <w:tmpl w:val="92AC4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6439D0"/>
    <w:multiLevelType w:val="hybridMultilevel"/>
    <w:tmpl w:val="C750D7E8"/>
    <w:lvl w:ilvl="0" w:tplc="505AF36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6" w15:restartNumberingAfterBreak="0">
    <w:nsid w:val="3E9529D1"/>
    <w:multiLevelType w:val="hybridMultilevel"/>
    <w:tmpl w:val="FD8C74E6"/>
    <w:lvl w:ilvl="0" w:tplc="9D069E0A">
      <w:start w:val="1"/>
      <w:numFmt w:val="bullet"/>
      <w:lvlText w:val="­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56349"/>
    <w:multiLevelType w:val="hybridMultilevel"/>
    <w:tmpl w:val="5D5C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96155"/>
    <w:multiLevelType w:val="hybridMultilevel"/>
    <w:tmpl w:val="669AADA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2D0DFE"/>
    <w:multiLevelType w:val="hybridMultilevel"/>
    <w:tmpl w:val="75104E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AB4C7B"/>
    <w:multiLevelType w:val="hybridMultilevel"/>
    <w:tmpl w:val="F64EA0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365B49"/>
    <w:multiLevelType w:val="hybridMultilevel"/>
    <w:tmpl w:val="50EA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3D1612"/>
    <w:multiLevelType w:val="hybridMultilevel"/>
    <w:tmpl w:val="13B0A57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6" w15:restartNumberingAfterBreak="0">
    <w:nsid w:val="56844398"/>
    <w:multiLevelType w:val="multilevel"/>
    <w:tmpl w:val="E3BA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0B5782"/>
    <w:multiLevelType w:val="hybridMultilevel"/>
    <w:tmpl w:val="FB10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335682"/>
    <w:multiLevelType w:val="hybridMultilevel"/>
    <w:tmpl w:val="17289E8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5AD8634A"/>
    <w:multiLevelType w:val="hybridMultilevel"/>
    <w:tmpl w:val="EAB00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F00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5C946A07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05C6572"/>
    <w:multiLevelType w:val="hybridMultilevel"/>
    <w:tmpl w:val="7750D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6E109AA"/>
    <w:multiLevelType w:val="hybridMultilevel"/>
    <w:tmpl w:val="13AE6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86E0E2C"/>
    <w:multiLevelType w:val="hybridMultilevel"/>
    <w:tmpl w:val="E50EF3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8"/>
  </w:num>
  <w:num w:numId="4">
    <w:abstractNumId w:val="12"/>
  </w:num>
  <w:num w:numId="5">
    <w:abstractNumId w:val="23"/>
  </w:num>
  <w:num w:numId="6">
    <w:abstractNumId w:val="20"/>
  </w:num>
  <w:num w:numId="7">
    <w:abstractNumId w:val="27"/>
  </w:num>
  <w:num w:numId="8">
    <w:abstractNumId w:val="0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9"/>
  </w:num>
  <w:num w:numId="12">
    <w:abstractNumId w:val="9"/>
  </w:num>
  <w:num w:numId="13">
    <w:abstractNumId w:val="41"/>
  </w:num>
  <w:num w:numId="14">
    <w:abstractNumId w:val="44"/>
  </w:num>
  <w:num w:numId="15">
    <w:abstractNumId w:val="2"/>
  </w:num>
  <w:num w:numId="16">
    <w:abstractNumId w:val="3"/>
  </w:num>
  <w:num w:numId="17">
    <w:abstractNumId w:val="38"/>
  </w:num>
  <w:num w:numId="18">
    <w:abstractNumId w:val="37"/>
  </w:num>
  <w:num w:numId="19">
    <w:abstractNumId w:val="6"/>
  </w:num>
  <w:num w:numId="20">
    <w:abstractNumId w:val="35"/>
  </w:num>
  <w:num w:numId="21">
    <w:abstractNumId w:val="36"/>
  </w:num>
  <w:num w:numId="22">
    <w:abstractNumId w:val="29"/>
  </w:num>
  <w:num w:numId="23">
    <w:abstractNumId w:val="17"/>
  </w:num>
  <w:num w:numId="24">
    <w:abstractNumId w:val="40"/>
  </w:num>
  <w:num w:numId="25">
    <w:abstractNumId w:val="8"/>
  </w:num>
  <w:num w:numId="26">
    <w:abstractNumId w:val="22"/>
  </w:num>
  <w:num w:numId="27">
    <w:abstractNumId w:val="5"/>
  </w:num>
  <w:num w:numId="28">
    <w:abstractNumId w:val="42"/>
  </w:num>
  <w:num w:numId="29">
    <w:abstractNumId w:val="31"/>
  </w:num>
  <w:num w:numId="30">
    <w:abstractNumId w:val="34"/>
  </w:num>
  <w:num w:numId="31">
    <w:abstractNumId w:val="25"/>
  </w:num>
  <w:num w:numId="32">
    <w:abstractNumId w:val="32"/>
  </w:num>
  <w:num w:numId="33">
    <w:abstractNumId w:val="7"/>
  </w:num>
  <w:num w:numId="34">
    <w:abstractNumId w:val="11"/>
  </w:num>
  <w:num w:numId="35">
    <w:abstractNumId w:val="10"/>
  </w:num>
  <w:num w:numId="36">
    <w:abstractNumId w:val="45"/>
  </w:num>
  <w:num w:numId="37">
    <w:abstractNumId w:val="43"/>
  </w:num>
  <w:num w:numId="38">
    <w:abstractNumId w:val="19"/>
  </w:num>
  <w:num w:numId="39">
    <w:abstractNumId w:val="30"/>
  </w:num>
  <w:num w:numId="4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6"/>
  </w:num>
  <w:num w:numId="43">
    <w:abstractNumId w:val="4"/>
  </w:num>
  <w:num w:numId="44">
    <w:abstractNumId w:val="14"/>
  </w:num>
  <w:num w:numId="45">
    <w:abstractNumId w:val="24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E61"/>
    <w:rsid w:val="00020ECB"/>
    <w:rsid w:val="000A4DC4"/>
    <w:rsid w:val="000D6EA6"/>
    <w:rsid w:val="00117F62"/>
    <w:rsid w:val="00281B5F"/>
    <w:rsid w:val="002C72F5"/>
    <w:rsid w:val="003061E5"/>
    <w:rsid w:val="00327C7B"/>
    <w:rsid w:val="00365168"/>
    <w:rsid w:val="00382D2E"/>
    <w:rsid w:val="004018B5"/>
    <w:rsid w:val="00434B27"/>
    <w:rsid w:val="00536E61"/>
    <w:rsid w:val="005A177B"/>
    <w:rsid w:val="005B23E3"/>
    <w:rsid w:val="005E6A2B"/>
    <w:rsid w:val="006C5129"/>
    <w:rsid w:val="00700447"/>
    <w:rsid w:val="0073366F"/>
    <w:rsid w:val="00756BAB"/>
    <w:rsid w:val="008B270D"/>
    <w:rsid w:val="009524D9"/>
    <w:rsid w:val="00A37417"/>
    <w:rsid w:val="00A413BA"/>
    <w:rsid w:val="00A54100"/>
    <w:rsid w:val="00AF649C"/>
    <w:rsid w:val="00BB6C87"/>
    <w:rsid w:val="00BD27B1"/>
    <w:rsid w:val="00CD2781"/>
    <w:rsid w:val="00E20738"/>
    <w:rsid w:val="00EE24CE"/>
    <w:rsid w:val="00FB77CE"/>
    <w:rsid w:val="00FD2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EE2F"/>
  <w15:docId w15:val="{13D6ADAA-EE6F-49B9-AF23-6CB7898C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6E61"/>
    <w:pPr>
      <w:keepNext/>
      <w:ind w:left="2160" w:firstLine="720"/>
      <w:jc w:val="both"/>
      <w:outlineLvl w:val="0"/>
    </w:pPr>
    <w:rPr>
      <w:rFonts w:ascii="NTTimes/Cyrillic" w:hAnsi="NTTimes/Cyrillic"/>
      <w:b/>
      <w:sz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536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61"/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6E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36E61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customStyle="1" w:styleId="a3">
    <w:name w:val="Выдержка"/>
    <w:basedOn w:val="a4"/>
    <w:link w:val="a5"/>
    <w:qFormat/>
    <w:rsid w:val="00536E61"/>
    <w:pPr>
      <w:ind w:firstLine="567"/>
      <w:jc w:val="both"/>
    </w:pPr>
    <w:rPr>
      <w:sz w:val="20"/>
    </w:rPr>
  </w:style>
  <w:style w:type="character" w:customStyle="1" w:styleId="a5">
    <w:name w:val="Выдержка Знак"/>
    <w:basedOn w:val="a6"/>
    <w:link w:val="a3"/>
    <w:rsid w:val="00536E61"/>
    <w:rPr>
      <w:rFonts w:ascii="Consolas" w:eastAsia="Times New Roman" w:hAnsi="Consolas" w:cs="Consolas"/>
      <w:sz w:val="20"/>
      <w:szCs w:val="21"/>
      <w:lang w:eastAsia="ru-RU"/>
    </w:rPr>
  </w:style>
  <w:style w:type="paragraph" w:styleId="a4">
    <w:name w:val="Plain Text"/>
    <w:basedOn w:val="a"/>
    <w:link w:val="a6"/>
    <w:uiPriority w:val="99"/>
    <w:semiHidden/>
    <w:unhideWhenUsed/>
    <w:rsid w:val="00536E61"/>
    <w:rPr>
      <w:rFonts w:ascii="Consolas" w:hAnsi="Consolas" w:cs="Consolas"/>
      <w:sz w:val="21"/>
      <w:szCs w:val="21"/>
    </w:rPr>
  </w:style>
  <w:style w:type="character" w:customStyle="1" w:styleId="a6">
    <w:name w:val="Текст Знак"/>
    <w:basedOn w:val="a0"/>
    <w:link w:val="a4"/>
    <w:uiPriority w:val="99"/>
    <w:semiHidden/>
    <w:rsid w:val="00536E61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a7">
    <w:name w:val="Разрядка"/>
    <w:basedOn w:val="a"/>
    <w:link w:val="a8"/>
    <w:qFormat/>
    <w:rsid w:val="00536E61"/>
    <w:pPr>
      <w:jc w:val="both"/>
    </w:pPr>
  </w:style>
  <w:style w:type="character" w:customStyle="1" w:styleId="a8">
    <w:name w:val="Разрядка Знак"/>
    <w:basedOn w:val="a0"/>
    <w:link w:val="a7"/>
    <w:rsid w:val="00536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536E61"/>
    <w:rPr>
      <w:b/>
      <w:bCs/>
    </w:rPr>
  </w:style>
  <w:style w:type="character" w:styleId="aa">
    <w:name w:val="Emphasis"/>
    <w:basedOn w:val="a0"/>
    <w:qFormat/>
    <w:rsid w:val="00536E61"/>
    <w:rPr>
      <w:i/>
      <w:iCs/>
    </w:rPr>
  </w:style>
  <w:style w:type="paragraph" w:styleId="ab">
    <w:name w:val="List Paragraph"/>
    <w:basedOn w:val="a"/>
    <w:link w:val="ac"/>
    <w:uiPriority w:val="34"/>
    <w:qFormat/>
    <w:rsid w:val="00536E61"/>
    <w:pPr>
      <w:ind w:left="720"/>
      <w:contextualSpacing/>
    </w:pPr>
  </w:style>
  <w:style w:type="table" w:styleId="ad">
    <w:name w:val="Table Grid"/>
    <w:basedOn w:val="a1"/>
    <w:uiPriority w:val="59"/>
    <w:rsid w:val="00536E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rsid w:val="00536E61"/>
    <w:pPr>
      <w:spacing w:before="100" w:beforeAutospacing="1" w:after="100" w:afterAutospacing="1"/>
    </w:pPr>
  </w:style>
  <w:style w:type="table" w:customStyle="1" w:styleId="11">
    <w:name w:val="Стиль1"/>
    <w:basedOn w:val="a1"/>
    <w:uiPriority w:val="99"/>
    <w:rsid w:val="00536E61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536E61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3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36E61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536E61"/>
    <w:rPr>
      <w:rFonts w:ascii="Tahoma" w:eastAsiaTheme="minorHAns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36E61"/>
    <w:rPr>
      <w:rFonts w:ascii="Tahoma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36E6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36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536E61"/>
    <w:pPr>
      <w:spacing w:before="100" w:beforeAutospacing="1" w:after="100" w:afterAutospacing="1"/>
    </w:pPr>
  </w:style>
  <w:style w:type="character" w:customStyle="1" w:styleId="af6">
    <w:name w:val="Без интервала Знак"/>
    <w:link w:val="af7"/>
    <w:uiPriority w:val="1"/>
    <w:locked/>
    <w:rsid w:val="00536E61"/>
  </w:style>
  <w:style w:type="paragraph" w:styleId="af7">
    <w:name w:val="No Spacing"/>
    <w:basedOn w:val="a"/>
    <w:link w:val="af6"/>
    <w:uiPriority w:val="1"/>
    <w:qFormat/>
    <w:rsid w:val="00536E61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azdel">
    <w:name w:val="razdel"/>
    <w:basedOn w:val="a"/>
    <w:rsid w:val="00536E61"/>
    <w:pPr>
      <w:spacing w:before="100" w:beforeAutospacing="1" w:after="100" w:afterAutospacing="1"/>
    </w:pPr>
  </w:style>
  <w:style w:type="paragraph" w:styleId="af8">
    <w:name w:val="Body Text Indent"/>
    <w:basedOn w:val="a"/>
    <w:link w:val="af9"/>
    <w:uiPriority w:val="99"/>
    <w:rsid w:val="00536E61"/>
    <w:pPr>
      <w:jc w:val="both"/>
    </w:pPr>
    <w:rPr>
      <w:lang w:eastAsia="en-US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36E61"/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36E61"/>
    <w:pPr>
      <w:spacing w:before="100" w:beforeAutospacing="1" w:after="100" w:afterAutospacing="1"/>
    </w:pPr>
  </w:style>
  <w:style w:type="character" w:customStyle="1" w:styleId="c4">
    <w:name w:val="c4"/>
    <w:basedOn w:val="a0"/>
    <w:rsid w:val="00536E61"/>
  </w:style>
  <w:style w:type="character" w:customStyle="1" w:styleId="ac">
    <w:name w:val="Абзац списка Знак"/>
    <w:link w:val="ab"/>
    <w:uiPriority w:val="34"/>
    <w:locked/>
    <w:rsid w:val="005A1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81B5F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10"/>
    <w:uiPriority w:val="99"/>
    <w:locked/>
    <w:rsid w:val="008B270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B270D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character" w:customStyle="1" w:styleId="212pt">
    <w:name w:val="Основной текст (2) + 12 pt"/>
    <w:basedOn w:val="21"/>
    <w:uiPriority w:val="99"/>
    <w:rsid w:val="008B270D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40761-DA4A-4F31-B192-C8193541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17</Pages>
  <Words>4081</Words>
  <Characters>23262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chicago</dc:creator>
  <cp:keywords/>
  <dc:description/>
  <cp:lastModifiedBy>Фатима</cp:lastModifiedBy>
  <cp:revision>16</cp:revision>
  <cp:lastPrinted>2021-08-25T09:37:00Z</cp:lastPrinted>
  <dcterms:created xsi:type="dcterms:W3CDTF">2021-08-23T10:11:00Z</dcterms:created>
  <dcterms:modified xsi:type="dcterms:W3CDTF">2022-08-23T07:30:00Z</dcterms:modified>
</cp:coreProperties>
</file>